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50" w:type="dxa"/>
        <w:tblInd w:w="-185" w:type="dxa"/>
        <w:tblLook w:val="04A0" w:firstRow="1" w:lastRow="0" w:firstColumn="1" w:lastColumn="0" w:noHBand="0" w:noVBand="1"/>
      </w:tblPr>
      <w:tblGrid>
        <w:gridCol w:w="5310"/>
        <w:gridCol w:w="720"/>
        <w:gridCol w:w="2790"/>
        <w:gridCol w:w="2430"/>
      </w:tblGrid>
      <w:tr w:rsidR="00210711" w:rsidRPr="002A1CB1" w14:paraId="4F955259" w14:textId="77777777" w:rsidTr="00210711">
        <w:tc>
          <w:tcPr>
            <w:tcW w:w="11250" w:type="dxa"/>
            <w:gridSpan w:val="4"/>
            <w:shd w:val="clear" w:color="auto" w:fill="auto"/>
          </w:tcPr>
          <w:p w14:paraId="0D6750D9" w14:textId="0899F291" w:rsidR="00210711" w:rsidRPr="00210711" w:rsidRDefault="004E770B" w:rsidP="004E770B">
            <w:pPr>
              <w:pStyle w:val="Header"/>
              <w:jc w:val="center"/>
              <w:rPr>
                <w:rFonts w:cstheme="minorHAnsi"/>
                <w:b/>
              </w:rPr>
            </w:pPr>
            <w:r>
              <w:rPr>
                <w:rFonts w:cstheme="minorHAnsi"/>
                <w:b/>
              </w:rPr>
              <w:t>MixDIP</w:t>
            </w:r>
            <w:r w:rsidR="00210711" w:rsidRPr="001B6C50">
              <w:rPr>
                <w:rFonts w:cstheme="minorHAnsi"/>
                <w:b/>
              </w:rPr>
              <w:t xml:space="preserve"> - APPLICATION FORM</w:t>
            </w:r>
          </w:p>
        </w:tc>
      </w:tr>
      <w:tr w:rsidR="006671D2" w:rsidRPr="002A1CB1" w14:paraId="3D633963" w14:textId="77777777" w:rsidTr="00642184">
        <w:tc>
          <w:tcPr>
            <w:tcW w:w="11250" w:type="dxa"/>
            <w:gridSpan w:val="4"/>
            <w:shd w:val="clear" w:color="auto" w:fill="D0CECE" w:themeFill="background2" w:themeFillShade="E6"/>
          </w:tcPr>
          <w:p w14:paraId="49EDA86D" w14:textId="77777777" w:rsidR="006671D2" w:rsidRPr="007F5C8D" w:rsidRDefault="006671D2" w:rsidP="003B25C6">
            <w:pPr>
              <w:contextualSpacing/>
              <w:rPr>
                <w:rFonts w:cstheme="minorHAnsi"/>
                <w:b/>
                <w:sz w:val="20"/>
                <w:szCs w:val="20"/>
              </w:rPr>
            </w:pPr>
            <w:r w:rsidRPr="007F5C8D">
              <w:rPr>
                <w:rFonts w:cstheme="minorHAnsi"/>
                <w:b/>
                <w:sz w:val="20"/>
                <w:szCs w:val="20"/>
              </w:rPr>
              <w:t>PERSONAL INFORMATION</w:t>
            </w:r>
          </w:p>
        </w:tc>
      </w:tr>
      <w:tr w:rsidR="006671D2" w:rsidRPr="002A1CB1" w14:paraId="7BF880BA" w14:textId="77777777" w:rsidTr="00642184">
        <w:tc>
          <w:tcPr>
            <w:tcW w:w="5310" w:type="dxa"/>
          </w:tcPr>
          <w:p w14:paraId="229D5200" w14:textId="6D3EC464" w:rsidR="006671D2" w:rsidRPr="007F5C8D" w:rsidRDefault="006671D2" w:rsidP="00AE3AFB">
            <w:pPr>
              <w:contextualSpacing/>
              <w:rPr>
                <w:rFonts w:cstheme="minorHAnsi"/>
                <w:sz w:val="20"/>
                <w:szCs w:val="20"/>
              </w:rPr>
            </w:pPr>
            <w:r w:rsidRPr="007F5C8D">
              <w:rPr>
                <w:rFonts w:cstheme="minorHAnsi"/>
                <w:sz w:val="20"/>
                <w:szCs w:val="20"/>
              </w:rPr>
              <w:t>Name:</w:t>
            </w:r>
            <w:r w:rsidR="00845730">
              <w:rPr>
                <w:rFonts w:cstheme="minorHAnsi"/>
                <w:sz w:val="20"/>
                <w:szCs w:val="20"/>
              </w:rPr>
              <w:t xml:space="preserve"> </w:t>
            </w:r>
          </w:p>
        </w:tc>
        <w:tc>
          <w:tcPr>
            <w:tcW w:w="3510" w:type="dxa"/>
            <w:gridSpan w:val="2"/>
          </w:tcPr>
          <w:p w14:paraId="085F84F9" w14:textId="7174C4A6" w:rsidR="006671D2" w:rsidRPr="007F5C8D" w:rsidRDefault="006671D2" w:rsidP="00AE3AFB">
            <w:pPr>
              <w:contextualSpacing/>
              <w:rPr>
                <w:rFonts w:cstheme="minorHAnsi"/>
                <w:sz w:val="20"/>
                <w:szCs w:val="20"/>
              </w:rPr>
            </w:pPr>
            <w:r w:rsidRPr="007F5C8D">
              <w:rPr>
                <w:rFonts w:cstheme="minorHAnsi"/>
                <w:sz w:val="20"/>
                <w:szCs w:val="20"/>
              </w:rPr>
              <w:t>Law School (DU or CU):</w:t>
            </w:r>
            <w:r w:rsidR="00845730">
              <w:rPr>
                <w:rFonts w:cstheme="minorHAnsi"/>
                <w:sz w:val="20"/>
                <w:szCs w:val="20"/>
              </w:rPr>
              <w:t xml:space="preserve"> </w:t>
            </w:r>
          </w:p>
        </w:tc>
        <w:tc>
          <w:tcPr>
            <w:tcW w:w="2430" w:type="dxa"/>
          </w:tcPr>
          <w:p w14:paraId="537CF60F" w14:textId="25F01328" w:rsidR="006671D2" w:rsidRPr="007F5C8D" w:rsidRDefault="006671D2" w:rsidP="00AE3AFB">
            <w:pPr>
              <w:tabs>
                <w:tab w:val="right" w:pos="2214"/>
              </w:tabs>
              <w:contextualSpacing/>
              <w:rPr>
                <w:rFonts w:cstheme="minorHAnsi"/>
                <w:sz w:val="20"/>
                <w:szCs w:val="20"/>
              </w:rPr>
            </w:pPr>
            <w:r w:rsidRPr="007F5C8D">
              <w:rPr>
                <w:rFonts w:cstheme="minorHAnsi"/>
                <w:sz w:val="20"/>
                <w:szCs w:val="20"/>
              </w:rPr>
              <w:t>Class Year:</w:t>
            </w:r>
            <w:r w:rsidR="00845730">
              <w:rPr>
                <w:rFonts w:cstheme="minorHAnsi"/>
                <w:sz w:val="20"/>
                <w:szCs w:val="20"/>
              </w:rPr>
              <w:tab/>
            </w:r>
          </w:p>
        </w:tc>
      </w:tr>
      <w:tr w:rsidR="006671D2" w:rsidRPr="002A1CB1" w14:paraId="752127B5" w14:textId="77777777" w:rsidTr="00642184">
        <w:tc>
          <w:tcPr>
            <w:tcW w:w="5310" w:type="dxa"/>
          </w:tcPr>
          <w:p w14:paraId="22D8E8CA" w14:textId="2D65B181" w:rsidR="006671D2" w:rsidRPr="00845730" w:rsidRDefault="006671D2" w:rsidP="00AE3AFB">
            <w:pPr>
              <w:contextualSpacing/>
              <w:rPr>
                <w:rFonts w:cstheme="minorHAnsi"/>
                <w:b/>
                <w:bCs/>
                <w:sz w:val="20"/>
                <w:szCs w:val="20"/>
              </w:rPr>
            </w:pPr>
            <w:r w:rsidRPr="007F5C8D">
              <w:rPr>
                <w:rFonts w:cstheme="minorHAnsi"/>
                <w:sz w:val="20"/>
                <w:szCs w:val="20"/>
              </w:rPr>
              <w:t>Phone:</w:t>
            </w:r>
            <w:r w:rsidR="00845730">
              <w:rPr>
                <w:rFonts w:cstheme="minorHAnsi"/>
                <w:sz w:val="20"/>
                <w:szCs w:val="20"/>
              </w:rPr>
              <w:t xml:space="preserve"> </w:t>
            </w:r>
          </w:p>
        </w:tc>
        <w:tc>
          <w:tcPr>
            <w:tcW w:w="5940" w:type="dxa"/>
            <w:gridSpan w:val="3"/>
          </w:tcPr>
          <w:p w14:paraId="7667547D" w14:textId="1F82490E" w:rsidR="006671D2" w:rsidRPr="00845730" w:rsidRDefault="00D57095" w:rsidP="00AE3AFB">
            <w:pPr>
              <w:contextualSpacing/>
              <w:rPr>
                <w:rFonts w:cstheme="minorHAnsi"/>
                <w:b/>
                <w:bCs/>
                <w:sz w:val="20"/>
                <w:szCs w:val="20"/>
              </w:rPr>
            </w:pPr>
            <w:r w:rsidRPr="007F5C8D">
              <w:rPr>
                <w:rFonts w:cstheme="minorHAnsi"/>
                <w:sz w:val="20"/>
                <w:szCs w:val="20"/>
              </w:rPr>
              <w:t xml:space="preserve">Law School </w:t>
            </w:r>
            <w:r w:rsidR="006671D2" w:rsidRPr="007F5C8D">
              <w:rPr>
                <w:rFonts w:cstheme="minorHAnsi"/>
                <w:sz w:val="20"/>
                <w:szCs w:val="20"/>
              </w:rPr>
              <w:t>Email:</w:t>
            </w:r>
            <w:r w:rsidR="00845730">
              <w:rPr>
                <w:rFonts w:cstheme="minorHAnsi"/>
                <w:sz w:val="20"/>
                <w:szCs w:val="20"/>
              </w:rPr>
              <w:t xml:space="preserve"> </w:t>
            </w:r>
          </w:p>
        </w:tc>
      </w:tr>
      <w:tr w:rsidR="006671D2" w:rsidRPr="002A1CB1" w14:paraId="764B7518" w14:textId="77777777" w:rsidTr="00642184">
        <w:tc>
          <w:tcPr>
            <w:tcW w:w="11250" w:type="dxa"/>
            <w:gridSpan w:val="4"/>
            <w:shd w:val="clear" w:color="auto" w:fill="D0CECE" w:themeFill="background2" w:themeFillShade="E6"/>
          </w:tcPr>
          <w:p w14:paraId="13FD44F7" w14:textId="232B555D" w:rsidR="006671D2" w:rsidRPr="007F5C8D" w:rsidRDefault="004E770B" w:rsidP="004E770B">
            <w:pPr>
              <w:contextualSpacing/>
              <w:rPr>
                <w:rFonts w:cstheme="minorHAnsi"/>
                <w:b/>
                <w:sz w:val="20"/>
                <w:szCs w:val="20"/>
              </w:rPr>
            </w:pPr>
            <w:r>
              <w:rPr>
                <w:rFonts w:cstheme="minorHAnsi"/>
                <w:b/>
                <w:sz w:val="20"/>
                <w:szCs w:val="20"/>
              </w:rPr>
              <w:t>DESCRIPTION OF PROGRAM</w:t>
            </w:r>
          </w:p>
        </w:tc>
      </w:tr>
      <w:tr w:rsidR="006671D2" w:rsidRPr="002A1CB1" w14:paraId="4CA50875" w14:textId="77777777" w:rsidTr="00642184">
        <w:tc>
          <w:tcPr>
            <w:tcW w:w="11250" w:type="dxa"/>
            <w:gridSpan w:val="4"/>
          </w:tcPr>
          <w:p w14:paraId="1D75D625" w14:textId="66D7C051" w:rsidR="00B03031" w:rsidRPr="007F5C8D" w:rsidRDefault="004E770B" w:rsidP="004E770B">
            <w:pPr>
              <w:rPr>
                <w:rFonts w:cstheme="minorHAnsi"/>
                <w:sz w:val="20"/>
                <w:szCs w:val="20"/>
              </w:rPr>
            </w:pPr>
            <w:r>
              <w:rPr>
                <w:sz w:val="20"/>
                <w:szCs w:val="20"/>
              </w:rPr>
              <w:t>MixDIP was founded in 2014 by now retired Magistrate Judge Kristen Mix and is designed to provide diverse CU and DU law students with fall-semester public-sector internships.  The program features internship opportunities with a variety of public employers, and students who participate receive academic credit based on the amount of time they devote to the internship. The leadership team includes Judge Mix, Judge Kato Crews from the U.S. District Court, and representatives from CU Law and DU Law. The program encourages law students to apply who have been historically underrepresented in the legal profession because of their race, ethnicity, disability, sexual orientation, gender identity/expression, national origin, or other statuses.</w:t>
            </w:r>
          </w:p>
        </w:tc>
      </w:tr>
      <w:tr w:rsidR="007037B8" w:rsidRPr="002A1CB1" w14:paraId="3097037E" w14:textId="77777777" w:rsidTr="00507D53">
        <w:tc>
          <w:tcPr>
            <w:tcW w:w="11250" w:type="dxa"/>
            <w:gridSpan w:val="4"/>
            <w:shd w:val="clear" w:color="auto" w:fill="D0CECE" w:themeFill="background2" w:themeFillShade="E6"/>
          </w:tcPr>
          <w:p w14:paraId="72C9538B" w14:textId="2CF77D71" w:rsidR="007037B8" w:rsidRPr="007F5C8D" w:rsidRDefault="007037B8" w:rsidP="003B25C6">
            <w:pPr>
              <w:contextualSpacing/>
              <w:rPr>
                <w:rFonts w:cstheme="minorHAnsi"/>
                <w:b/>
                <w:sz w:val="20"/>
                <w:szCs w:val="20"/>
              </w:rPr>
            </w:pPr>
            <w:r w:rsidRPr="007F5C8D">
              <w:rPr>
                <w:rFonts w:cstheme="minorHAnsi"/>
                <w:b/>
                <w:sz w:val="20"/>
                <w:szCs w:val="20"/>
              </w:rPr>
              <w:t>PLACEMENT PREFERENCE</w:t>
            </w:r>
            <w:r>
              <w:rPr>
                <w:rFonts w:cstheme="minorHAnsi"/>
                <w:b/>
                <w:sz w:val="20"/>
                <w:szCs w:val="20"/>
              </w:rPr>
              <w:t xml:space="preserve"> – Rank up to 5 with 1 being 1</w:t>
            </w:r>
            <w:r w:rsidRPr="006E3A34">
              <w:rPr>
                <w:rFonts w:cstheme="minorHAnsi"/>
                <w:b/>
                <w:sz w:val="20"/>
                <w:szCs w:val="20"/>
                <w:vertAlign w:val="superscript"/>
              </w:rPr>
              <w:t>st</w:t>
            </w:r>
            <w:r>
              <w:rPr>
                <w:rFonts w:cstheme="minorHAnsi"/>
                <w:b/>
                <w:sz w:val="20"/>
                <w:szCs w:val="20"/>
              </w:rPr>
              <w:t xml:space="preserve"> choice</w:t>
            </w:r>
          </w:p>
        </w:tc>
      </w:tr>
      <w:tr w:rsidR="006671D2" w:rsidRPr="002A1CB1" w14:paraId="50E559A5" w14:textId="77777777" w:rsidTr="00ED563C">
        <w:tc>
          <w:tcPr>
            <w:tcW w:w="6030" w:type="dxa"/>
            <w:gridSpan w:val="2"/>
          </w:tcPr>
          <w:p w14:paraId="4CD3849C" w14:textId="61F81DAE" w:rsidR="00D2638F" w:rsidRPr="001B6C50" w:rsidRDefault="006671D2" w:rsidP="00652FB3">
            <w:pPr>
              <w:contextualSpacing/>
              <w:rPr>
                <w:rFonts w:cstheme="minorHAnsi"/>
                <w:b/>
                <w:sz w:val="18"/>
                <w:szCs w:val="18"/>
              </w:rPr>
            </w:pPr>
            <w:r w:rsidRPr="001640D8">
              <w:rPr>
                <w:rFonts w:cstheme="minorHAnsi"/>
                <w:b/>
                <w:sz w:val="20"/>
                <w:szCs w:val="20"/>
              </w:rPr>
              <w:t>Judicial</w:t>
            </w:r>
          </w:p>
          <w:p w14:paraId="75A2DDF8" w14:textId="476DF47E" w:rsidR="00663032" w:rsidRDefault="005143BC" w:rsidP="00652FB3">
            <w:pPr>
              <w:contextualSpacing/>
              <w:rPr>
                <w:sz w:val="20"/>
                <w:szCs w:val="20"/>
              </w:rPr>
            </w:pPr>
            <w:r w:rsidRPr="00551777">
              <w:rPr>
                <w:rFonts w:cstheme="minorHAnsi"/>
                <w:i/>
                <w:sz w:val="20"/>
                <w:szCs w:val="20"/>
              </w:rPr>
              <w:t>__</w:t>
            </w:r>
            <w:r w:rsidR="001640D8" w:rsidRPr="00551777">
              <w:rPr>
                <w:rFonts w:cstheme="minorHAnsi"/>
                <w:i/>
                <w:sz w:val="20"/>
                <w:szCs w:val="20"/>
              </w:rPr>
              <w:t>_</w:t>
            </w:r>
            <w:r w:rsidRPr="00551777">
              <w:rPr>
                <w:rFonts w:cstheme="minorHAnsi"/>
                <w:i/>
                <w:sz w:val="20"/>
                <w:szCs w:val="20"/>
              </w:rPr>
              <w:t xml:space="preserve"> </w:t>
            </w:r>
            <w:r w:rsidR="00663032" w:rsidRPr="00551777">
              <w:rPr>
                <w:rFonts w:cstheme="minorHAnsi"/>
                <w:bCs/>
                <w:sz w:val="20"/>
                <w:szCs w:val="20"/>
              </w:rPr>
              <w:t xml:space="preserve">Denver District </w:t>
            </w:r>
            <w:r w:rsidR="001C2308">
              <w:rPr>
                <w:rFonts w:cstheme="minorHAnsi"/>
                <w:bCs/>
                <w:sz w:val="20"/>
                <w:szCs w:val="20"/>
              </w:rPr>
              <w:t xml:space="preserve">Court </w:t>
            </w:r>
            <w:r w:rsidR="00663032" w:rsidRPr="00551777">
              <w:rPr>
                <w:rFonts w:cstheme="minorHAnsi"/>
                <w:bCs/>
                <w:sz w:val="20"/>
                <w:szCs w:val="20"/>
              </w:rPr>
              <w:t xml:space="preserve">Judge </w:t>
            </w:r>
            <w:r w:rsidR="001C2308">
              <w:rPr>
                <w:rFonts w:cstheme="minorHAnsi"/>
                <w:bCs/>
                <w:sz w:val="20"/>
                <w:szCs w:val="20"/>
              </w:rPr>
              <w:t>Andrew J. Luxen</w:t>
            </w:r>
          </w:p>
          <w:p w14:paraId="6A431812" w14:textId="34BD3359" w:rsidR="001C2308" w:rsidRDefault="001C2308" w:rsidP="001C2308">
            <w:pPr>
              <w:contextualSpacing/>
              <w:rPr>
                <w:sz w:val="20"/>
                <w:szCs w:val="20"/>
              </w:rPr>
            </w:pPr>
            <w:r w:rsidRPr="00551777">
              <w:rPr>
                <w:rFonts w:cstheme="minorHAnsi"/>
                <w:i/>
                <w:sz w:val="20"/>
                <w:szCs w:val="20"/>
              </w:rPr>
              <w:t xml:space="preserve">___ </w:t>
            </w:r>
            <w:r w:rsidRPr="00551777">
              <w:rPr>
                <w:rFonts w:cstheme="minorHAnsi"/>
                <w:bCs/>
                <w:sz w:val="20"/>
                <w:szCs w:val="20"/>
              </w:rPr>
              <w:t>Denver District</w:t>
            </w:r>
            <w:r>
              <w:rPr>
                <w:rFonts w:cstheme="minorHAnsi"/>
                <w:bCs/>
                <w:sz w:val="20"/>
                <w:szCs w:val="20"/>
              </w:rPr>
              <w:t xml:space="preserve"> Court</w:t>
            </w:r>
            <w:bookmarkStart w:id="0" w:name="_GoBack"/>
            <w:bookmarkEnd w:id="0"/>
            <w:r w:rsidRPr="00551777">
              <w:rPr>
                <w:rFonts w:cstheme="minorHAnsi"/>
                <w:bCs/>
                <w:sz w:val="20"/>
                <w:szCs w:val="20"/>
              </w:rPr>
              <w:t xml:space="preserve"> Judge Sarah Wallace</w:t>
            </w:r>
            <w:r w:rsidRPr="00551777">
              <w:rPr>
                <w:sz w:val="20"/>
                <w:szCs w:val="20"/>
              </w:rPr>
              <w:t xml:space="preserve"> </w:t>
            </w:r>
          </w:p>
          <w:p w14:paraId="2A822A92" w14:textId="4A2F6A12" w:rsidR="004E770B" w:rsidRPr="00551777" w:rsidRDefault="004E770B" w:rsidP="00652FB3">
            <w:pPr>
              <w:contextualSpacing/>
              <w:rPr>
                <w:sz w:val="20"/>
                <w:szCs w:val="20"/>
              </w:rPr>
            </w:pPr>
            <w:r w:rsidRPr="00551777">
              <w:rPr>
                <w:rFonts w:cstheme="minorHAnsi"/>
                <w:i/>
                <w:sz w:val="20"/>
                <w:szCs w:val="20"/>
              </w:rPr>
              <w:t>___</w:t>
            </w:r>
            <w:r>
              <w:rPr>
                <w:rFonts w:cstheme="minorHAnsi"/>
                <w:i/>
                <w:sz w:val="20"/>
                <w:szCs w:val="20"/>
              </w:rPr>
              <w:t xml:space="preserve"> </w:t>
            </w:r>
            <w:r w:rsidRPr="00551777">
              <w:rPr>
                <w:rFonts w:cstheme="minorHAnsi"/>
                <w:sz w:val="20"/>
                <w:szCs w:val="20"/>
              </w:rPr>
              <w:t>Office of the Presiding</w:t>
            </w:r>
            <w:r>
              <w:rPr>
                <w:rFonts w:cstheme="minorHAnsi"/>
                <w:sz w:val="20"/>
                <w:szCs w:val="20"/>
              </w:rPr>
              <w:t xml:space="preserve"> </w:t>
            </w:r>
            <w:r w:rsidRPr="00551777">
              <w:rPr>
                <w:rFonts w:cstheme="minorHAnsi"/>
                <w:sz w:val="20"/>
                <w:szCs w:val="20"/>
              </w:rPr>
              <w:t>Disciplinary Judge</w:t>
            </w:r>
          </w:p>
          <w:p w14:paraId="344AEC7D" w14:textId="3AD99323" w:rsidR="00D2638F" w:rsidRPr="00551777" w:rsidRDefault="00663032" w:rsidP="00652FB3">
            <w:pPr>
              <w:contextualSpacing/>
              <w:rPr>
                <w:i/>
                <w:sz w:val="20"/>
                <w:szCs w:val="20"/>
              </w:rPr>
            </w:pPr>
            <w:r w:rsidRPr="00551777">
              <w:rPr>
                <w:sz w:val="20"/>
                <w:szCs w:val="20"/>
              </w:rPr>
              <w:t xml:space="preserve">___ </w:t>
            </w:r>
            <w:r w:rsidR="00D2638F" w:rsidRPr="00551777">
              <w:rPr>
                <w:sz w:val="20"/>
                <w:szCs w:val="20"/>
              </w:rPr>
              <w:t>U.S. Court of Appeals for the 10</w:t>
            </w:r>
            <w:r w:rsidR="00D2638F" w:rsidRPr="00551777">
              <w:rPr>
                <w:sz w:val="20"/>
                <w:szCs w:val="20"/>
                <w:vertAlign w:val="superscript"/>
              </w:rPr>
              <w:t>th</w:t>
            </w:r>
            <w:r w:rsidR="00D2638F" w:rsidRPr="00551777">
              <w:rPr>
                <w:sz w:val="20"/>
                <w:szCs w:val="20"/>
              </w:rPr>
              <w:t xml:space="preserve"> Circuit</w:t>
            </w:r>
            <w:r w:rsidR="004E770B" w:rsidRPr="00551777">
              <w:rPr>
                <w:rFonts w:cstheme="minorHAnsi"/>
                <w:sz w:val="20"/>
                <w:szCs w:val="20"/>
              </w:rPr>
              <w:t xml:space="preserve"> – </w:t>
            </w:r>
            <w:r w:rsidR="00D2638F" w:rsidRPr="00551777">
              <w:rPr>
                <w:sz w:val="20"/>
                <w:szCs w:val="20"/>
              </w:rPr>
              <w:t>Judge Allison Eid</w:t>
            </w:r>
          </w:p>
          <w:p w14:paraId="04D8F3A9" w14:textId="2ACEF91B" w:rsidR="00FF32ED" w:rsidRPr="00551777" w:rsidRDefault="00941484" w:rsidP="00941484">
            <w:pPr>
              <w:contextualSpacing/>
              <w:rPr>
                <w:rFonts w:cstheme="minorHAnsi"/>
                <w:sz w:val="20"/>
                <w:szCs w:val="20"/>
              </w:rPr>
            </w:pPr>
            <w:r w:rsidRPr="00551777">
              <w:rPr>
                <w:rFonts w:cstheme="minorHAnsi"/>
                <w:sz w:val="20"/>
                <w:szCs w:val="20"/>
              </w:rPr>
              <w:t xml:space="preserve">___ </w:t>
            </w:r>
            <w:r w:rsidR="00FF32ED" w:rsidRPr="00551777">
              <w:rPr>
                <w:rFonts w:cstheme="minorHAnsi"/>
                <w:sz w:val="20"/>
                <w:szCs w:val="20"/>
              </w:rPr>
              <w:t>U.S. Court of Appeals for the 10</w:t>
            </w:r>
            <w:r w:rsidR="00FF32ED" w:rsidRPr="00551777">
              <w:rPr>
                <w:rFonts w:cstheme="minorHAnsi"/>
                <w:sz w:val="20"/>
                <w:szCs w:val="20"/>
                <w:vertAlign w:val="superscript"/>
              </w:rPr>
              <w:t>th</w:t>
            </w:r>
            <w:r w:rsidR="00FF32ED" w:rsidRPr="00551777">
              <w:rPr>
                <w:rFonts w:cstheme="minorHAnsi"/>
                <w:sz w:val="20"/>
                <w:szCs w:val="20"/>
              </w:rPr>
              <w:t xml:space="preserve"> Circuit – Judge Veronica Rossman</w:t>
            </w:r>
          </w:p>
          <w:p w14:paraId="0E906033" w14:textId="22F14265" w:rsidR="00941484" w:rsidRPr="00551777" w:rsidRDefault="00FF32ED" w:rsidP="00941484">
            <w:pPr>
              <w:contextualSpacing/>
              <w:rPr>
                <w:rFonts w:cstheme="minorHAnsi"/>
                <w:sz w:val="20"/>
                <w:szCs w:val="20"/>
              </w:rPr>
            </w:pPr>
            <w:r w:rsidRPr="00551777">
              <w:rPr>
                <w:rFonts w:cstheme="minorHAnsi"/>
                <w:sz w:val="20"/>
                <w:szCs w:val="20"/>
              </w:rPr>
              <w:t xml:space="preserve">___ </w:t>
            </w:r>
            <w:r w:rsidR="00941484" w:rsidRPr="00551777">
              <w:rPr>
                <w:rFonts w:cstheme="minorHAnsi"/>
                <w:sz w:val="20"/>
                <w:szCs w:val="20"/>
              </w:rPr>
              <w:t xml:space="preserve">U.S. Dist. Court, District of CO - </w:t>
            </w:r>
            <w:r w:rsidR="004E770B" w:rsidRPr="00551777">
              <w:rPr>
                <w:rFonts w:cstheme="minorHAnsi"/>
                <w:sz w:val="20"/>
                <w:szCs w:val="20"/>
              </w:rPr>
              <w:t xml:space="preserve">Judge S. Kato Crews </w:t>
            </w:r>
          </w:p>
          <w:p w14:paraId="681498DE" w14:textId="6394609B" w:rsidR="00941484" w:rsidRPr="00551777" w:rsidRDefault="00941484" w:rsidP="00941484">
            <w:pPr>
              <w:contextualSpacing/>
              <w:rPr>
                <w:rFonts w:cstheme="minorHAnsi"/>
                <w:sz w:val="20"/>
                <w:szCs w:val="20"/>
              </w:rPr>
            </w:pPr>
            <w:r w:rsidRPr="00551777">
              <w:rPr>
                <w:rFonts w:cstheme="minorHAnsi"/>
                <w:sz w:val="20"/>
                <w:szCs w:val="20"/>
              </w:rPr>
              <w:t>___ U.S. Dist. Court, District of CO - Judge</w:t>
            </w:r>
            <w:r w:rsidR="004E770B" w:rsidRPr="00551777">
              <w:rPr>
                <w:rFonts w:cstheme="minorHAnsi"/>
                <w:sz w:val="20"/>
                <w:szCs w:val="20"/>
              </w:rPr>
              <w:t xml:space="preserve"> Regina Rodriguez</w:t>
            </w:r>
            <w:r w:rsidRPr="00551777">
              <w:rPr>
                <w:rFonts w:cstheme="minorHAnsi"/>
                <w:sz w:val="20"/>
                <w:szCs w:val="20"/>
              </w:rPr>
              <w:t xml:space="preserve"> </w:t>
            </w:r>
          </w:p>
          <w:p w14:paraId="79397953" w14:textId="5CF742F2" w:rsidR="00941484" w:rsidRPr="00551777" w:rsidRDefault="00941484" w:rsidP="00941484">
            <w:pPr>
              <w:contextualSpacing/>
              <w:rPr>
                <w:rFonts w:cstheme="minorHAnsi"/>
                <w:sz w:val="20"/>
                <w:szCs w:val="20"/>
              </w:rPr>
            </w:pPr>
            <w:r w:rsidRPr="00551777">
              <w:rPr>
                <w:rFonts w:cstheme="minorHAnsi"/>
                <w:sz w:val="20"/>
                <w:szCs w:val="20"/>
              </w:rPr>
              <w:t xml:space="preserve">___ U.S. Dist. Court, District of CO - Judge </w:t>
            </w:r>
            <w:r w:rsidR="004E770B" w:rsidRPr="00551777">
              <w:rPr>
                <w:rFonts w:cstheme="minorHAnsi"/>
                <w:sz w:val="20"/>
                <w:szCs w:val="20"/>
              </w:rPr>
              <w:t>Charlotte Sweeney</w:t>
            </w:r>
          </w:p>
          <w:p w14:paraId="40661FE5" w14:textId="5BA9F0AC" w:rsidR="00EE377E" w:rsidRPr="00551777" w:rsidRDefault="00D2638F" w:rsidP="00652FB3">
            <w:pPr>
              <w:contextualSpacing/>
              <w:rPr>
                <w:rFonts w:cstheme="minorHAnsi"/>
                <w:sz w:val="20"/>
                <w:szCs w:val="20"/>
              </w:rPr>
            </w:pPr>
            <w:r w:rsidRPr="00551777">
              <w:rPr>
                <w:rFonts w:cstheme="minorHAnsi"/>
                <w:sz w:val="20"/>
                <w:szCs w:val="20"/>
              </w:rPr>
              <w:t>__</w:t>
            </w:r>
            <w:r w:rsidR="001640D8" w:rsidRPr="00551777">
              <w:rPr>
                <w:rFonts w:cstheme="minorHAnsi"/>
                <w:sz w:val="20"/>
                <w:szCs w:val="20"/>
              </w:rPr>
              <w:t>_</w:t>
            </w:r>
            <w:r w:rsidRPr="00551777">
              <w:rPr>
                <w:rFonts w:cstheme="minorHAnsi"/>
                <w:sz w:val="20"/>
                <w:szCs w:val="20"/>
              </w:rPr>
              <w:t xml:space="preserve"> </w:t>
            </w:r>
            <w:r w:rsidR="00EE377E" w:rsidRPr="00551777">
              <w:rPr>
                <w:rFonts w:cstheme="minorHAnsi"/>
                <w:sz w:val="20"/>
                <w:szCs w:val="20"/>
              </w:rPr>
              <w:t>U.S.</w:t>
            </w:r>
            <w:r w:rsidR="00DF43C3" w:rsidRPr="00551777">
              <w:rPr>
                <w:rFonts w:cstheme="minorHAnsi"/>
                <w:sz w:val="20"/>
                <w:szCs w:val="20"/>
              </w:rPr>
              <w:t xml:space="preserve"> </w:t>
            </w:r>
            <w:r w:rsidR="00DE5948" w:rsidRPr="00551777">
              <w:rPr>
                <w:rFonts w:cstheme="minorHAnsi"/>
                <w:sz w:val="20"/>
                <w:szCs w:val="20"/>
              </w:rPr>
              <w:t>Dist.</w:t>
            </w:r>
            <w:r w:rsidR="00DF43C3" w:rsidRPr="00551777">
              <w:rPr>
                <w:rFonts w:cstheme="minorHAnsi"/>
                <w:sz w:val="20"/>
                <w:szCs w:val="20"/>
              </w:rPr>
              <w:t xml:space="preserve"> Court</w:t>
            </w:r>
            <w:r w:rsidR="001640D8" w:rsidRPr="00551777">
              <w:rPr>
                <w:rFonts w:cstheme="minorHAnsi"/>
                <w:sz w:val="20"/>
                <w:szCs w:val="20"/>
              </w:rPr>
              <w:t>,</w:t>
            </w:r>
            <w:r w:rsidR="00DF43C3" w:rsidRPr="00551777">
              <w:rPr>
                <w:rFonts w:cstheme="minorHAnsi"/>
                <w:sz w:val="20"/>
                <w:szCs w:val="20"/>
              </w:rPr>
              <w:t xml:space="preserve"> District of </w:t>
            </w:r>
            <w:r w:rsidR="004E770B">
              <w:rPr>
                <w:rFonts w:cstheme="minorHAnsi"/>
                <w:sz w:val="20"/>
                <w:szCs w:val="20"/>
              </w:rPr>
              <w:t xml:space="preserve">CO - Judge </w:t>
            </w:r>
            <w:r w:rsidR="004E770B" w:rsidRPr="00551777">
              <w:rPr>
                <w:rFonts w:cstheme="minorHAnsi"/>
                <w:sz w:val="20"/>
                <w:szCs w:val="20"/>
              </w:rPr>
              <w:t>Nina Y. Wang</w:t>
            </w:r>
          </w:p>
          <w:p w14:paraId="1943B926" w14:textId="20ADA926" w:rsidR="00A90DE2" w:rsidRPr="00551777" w:rsidRDefault="00A90DE2" w:rsidP="001640D8">
            <w:pPr>
              <w:contextualSpacing/>
              <w:rPr>
                <w:rFonts w:cstheme="minorHAnsi"/>
                <w:sz w:val="20"/>
                <w:szCs w:val="20"/>
              </w:rPr>
            </w:pPr>
            <w:r w:rsidRPr="00551777">
              <w:rPr>
                <w:rFonts w:cstheme="minorHAnsi"/>
                <w:sz w:val="20"/>
                <w:szCs w:val="20"/>
              </w:rPr>
              <w:t>__</w:t>
            </w:r>
            <w:r w:rsidR="001640D8" w:rsidRPr="00551777">
              <w:rPr>
                <w:rFonts w:cstheme="minorHAnsi"/>
                <w:sz w:val="20"/>
                <w:szCs w:val="20"/>
              </w:rPr>
              <w:t xml:space="preserve">_ U.S. </w:t>
            </w:r>
            <w:r w:rsidR="00DE5948" w:rsidRPr="00551777">
              <w:rPr>
                <w:rFonts w:cstheme="minorHAnsi"/>
                <w:sz w:val="20"/>
                <w:szCs w:val="20"/>
              </w:rPr>
              <w:t>Dist.</w:t>
            </w:r>
            <w:r w:rsidR="001640D8" w:rsidRPr="00551777">
              <w:rPr>
                <w:rFonts w:cstheme="minorHAnsi"/>
                <w:sz w:val="20"/>
                <w:szCs w:val="20"/>
              </w:rPr>
              <w:t xml:space="preserve"> Court</w:t>
            </w:r>
            <w:r w:rsidR="00DE5948" w:rsidRPr="00551777">
              <w:rPr>
                <w:rFonts w:cstheme="minorHAnsi"/>
                <w:sz w:val="20"/>
                <w:szCs w:val="20"/>
              </w:rPr>
              <w:t>,</w:t>
            </w:r>
            <w:r w:rsidR="001640D8" w:rsidRPr="00551777">
              <w:rPr>
                <w:rFonts w:cstheme="minorHAnsi"/>
                <w:sz w:val="20"/>
                <w:szCs w:val="20"/>
              </w:rPr>
              <w:t xml:space="preserve"> District of CO</w:t>
            </w:r>
            <w:r w:rsidR="00DE5948" w:rsidRPr="00551777">
              <w:rPr>
                <w:rFonts w:cstheme="minorHAnsi"/>
                <w:sz w:val="20"/>
                <w:szCs w:val="20"/>
              </w:rPr>
              <w:t xml:space="preserve"> -</w:t>
            </w:r>
            <w:r w:rsidR="001640D8" w:rsidRPr="00551777">
              <w:rPr>
                <w:rFonts w:cstheme="minorHAnsi"/>
                <w:sz w:val="20"/>
                <w:szCs w:val="20"/>
              </w:rPr>
              <w:t xml:space="preserve"> </w:t>
            </w:r>
            <w:r w:rsidRPr="00551777">
              <w:rPr>
                <w:rFonts w:cstheme="minorHAnsi"/>
                <w:sz w:val="20"/>
                <w:szCs w:val="20"/>
              </w:rPr>
              <w:t xml:space="preserve">Magistrate Judge </w:t>
            </w:r>
            <w:r w:rsidR="00DE5948" w:rsidRPr="00551777">
              <w:rPr>
                <w:rFonts w:cstheme="minorHAnsi"/>
                <w:sz w:val="20"/>
                <w:szCs w:val="20"/>
              </w:rPr>
              <w:t>Michael Hegarty</w:t>
            </w:r>
          </w:p>
          <w:p w14:paraId="65743813" w14:textId="1D258C32" w:rsidR="00A90DE2" w:rsidRPr="00551777" w:rsidRDefault="00A90DE2" w:rsidP="00DE5948">
            <w:pPr>
              <w:contextualSpacing/>
              <w:rPr>
                <w:rFonts w:cstheme="minorHAnsi"/>
                <w:sz w:val="20"/>
                <w:szCs w:val="20"/>
              </w:rPr>
            </w:pPr>
            <w:r w:rsidRPr="00551777">
              <w:rPr>
                <w:rFonts w:cstheme="minorHAnsi"/>
                <w:sz w:val="20"/>
                <w:szCs w:val="20"/>
              </w:rPr>
              <w:t>___</w:t>
            </w:r>
            <w:r w:rsidR="00DE5948" w:rsidRPr="00551777">
              <w:rPr>
                <w:rFonts w:cstheme="minorHAnsi"/>
                <w:sz w:val="20"/>
                <w:szCs w:val="20"/>
              </w:rPr>
              <w:t xml:space="preserve"> U.S. Dist. Court, District of CO - </w:t>
            </w:r>
            <w:r w:rsidRPr="00551777">
              <w:rPr>
                <w:rFonts w:cstheme="minorHAnsi"/>
                <w:sz w:val="20"/>
                <w:szCs w:val="20"/>
              </w:rPr>
              <w:t>Magistrate Judge N. Reid Neureiter</w:t>
            </w:r>
          </w:p>
          <w:p w14:paraId="045247CF" w14:textId="11C85BB5" w:rsidR="00941484" w:rsidRPr="00551777" w:rsidRDefault="00941484" w:rsidP="00941484">
            <w:pPr>
              <w:contextualSpacing/>
              <w:rPr>
                <w:rFonts w:cstheme="minorHAnsi"/>
                <w:sz w:val="20"/>
                <w:szCs w:val="20"/>
              </w:rPr>
            </w:pPr>
            <w:r w:rsidRPr="00551777">
              <w:rPr>
                <w:rFonts w:cstheme="minorHAnsi"/>
                <w:sz w:val="20"/>
                <w:szCs w:val="20"/>
              </w:rPr>
              <w:t>___ U.S. Dist. Court, District of CO - Magistrate Judge Susan Prose</w:t>
            </w:r>
          </w:p>
          <w:p w14:paraId="7759D6E3" w14:textId="0F8930E5" w:rsidR="00941484" w:rsidRPr="00551777" w:rsidRDefault="00941484" w:rsidP="00941484">
            <w:pPr>
              <w:contextualSpacing/>
              <w:rPr>
                <w:rFonts w:cstheme="minorHAnsi"/>
                <w:sz w:val="20"/>
                <w:szCs w:val="20"/>
              </w:rPr>
            </w:pPr>
            <w:r w:rsidRPr="00551777">
              <w:rPr>
                <w:rFonts w:cstheme="minorHAnsi"/>
                <w:sz w:val="20"/>
                <w:szCs w:val="20"/>
              </w:rPr>
              <w:t>___ U.S. Dist. Court, District of CO - Magistrate Judge Kathryn Starnella</w:t>
            </w:r>
          </w:p>
          <w:p w14:paraId="67E212E9" w14:textId="6ED951B2" w:rsidR="00663032" w:rsidRPr="00663032" w:rsidRDefault="00E23391" w:rsidP="00DE5948">
            <w:pPr>
              <w:contextualSpacing/>
              <w:rPr>
                <w:rFonts w:cstheme="minorHAnsi"/>
                <w:sz w:val="20"/>
                <w:szCs w:val="20"/>
              </w:rPr>
            </w:pPr>
            <w:r w:rsidRPr="00551777">
              <w:rPr>
                <w:rFonts w:cstheme="minorHAnsi"/>
                <w:bCs/>
                <w:sz w:val="20"/>
                <w:szCs w:val="20"/>
              </w:rPr>
              <w:t>___</w:t>
            </w:r>
            <w:r w:rsidR="00DE5948" w:rsidRPr="00551777">
              <w:rPr>
                <w:rFonts w:cstheme="minorHAnsi"/>
                <w:bCs/>
                <w:sz w:val="20"/>
                <w:szCs w:val="20"/>
              </w:rPr>
              <w:t xml:space="preserve"> </w:t>
            </w:r>
            <w:r w:rsidR="00DE5948" w:rsidRPr="00551777">
              <w:rPr>
                <w:rFonts w:cstheme="minorHAnsi"/>
                <w:sz w:val="20"/>
                <w:szCs w:val="20"/>
              </w:rPr>
              <w:t xml:space="preserve">U.S. Dist. Court, District of CO - </w:t>
            </w:r>
            <w:r w:rsidRPr="00551777">
              <w:rPr>
                <w:rFonts w:cstheme="minorHAnsi"/>
                <w:sz w:val="20"/>
                <w:szCs w:val="20"/>
              </w:rPr>
              <w:t>Magistrate Judge Scott T. Varholak</w:t>
            </w:r>
          </w:p>
          <w:p w14:paraId="505BA0F3" w14:textId="77777777" w:rsidR="00941484" w:rsidRPr="00941484" w:rsidRDefault="00941484" w:rsidP="00DE5948">
            <w:pPr>
              <w:contextualSpacing/>
              <w:rPr>
                <w:rFonts w:cstheme="minorHAnsi"/>
                <w:b/>
                <w:sz w:val="10"/>
                <w:szCs w:val="10"/>
              </w:rPr>
            </w:pPr>
          </w:p>
          <w:p w14:paraId="28E27A52" w14:textId="581ECDAD" w:rsidR="006671D2" w:rsidRPr="001B6C50" w:rsidRDefault="006671D2" w:rsidP="00652FB3">
            <w:pPr>
              <w:contextualSpacing/>
              <w:rPr>
                <w:rFonts w:cstheme="minorHAnsi"/>
                <w:b/>
                <w:sz w:val="18"/>
                <w:szCs w:val="18"/>
              </w:rPr>
            </w:pPr>
            <w:r w:rsidRPr="001640D8">
              <w:rPr>
                <w:rFonts w:cstheme="minorHAnsi"/>
                <w:b/>
                <w:sz w:val="20"/>
                <w:szCs w:val="20"/>
              </w:rPr>
              <w:t>Criminal Prosecution</w:t>
            </w:r>
            <w:r w:rsidR="00880E39" w:rsidRPr="001640D8">
              <w:rPr>
                <w:rFonts w:cstheme="minorHAnsi"/>
                <w:b/>
                <w:sz w:val="20"/>
                <w:szCs w:val="20"/>
              </w:rPr>
              <w:t xml:space="preserve"> or Criminal Defense</w:t>
            </w:r>
          </w:p>
          <w:p w14:paraId="47B82C67" w14:textId="11547E94" w:rsidR="00D7652D" w:rsidRPr="00551777" w:rsidRDefault="00D7652D" w:rsidP="00D7652D">
            <w:pPr>
              <w:contextualSpacing/>
              <w:rPr>
                <w:rFonts w:cstheme="minorHAnsi"/>
                <w:sz w:val="20"/>
                <w:szCs w:val="20"/>
              </w:rPr>
            </w:pPr>
            <w:r w:rsidRPr="00551777">
              <w:rPr>
                <w:rFonts w:cstheme="minorHAnsi"/>
                <w:sz w:val="20"/>
                <w:szCs w:val="20"/>
              </w:rPr>
              <w:t>___ 2</w:t>
            </w:r>
            <w:r w:rsidRPr="00551777">
              <w:rPr>
                <w:rFonts w:cstheme="minorHAnsi"/>
                <w:sz w:val="20"/>
                <w:szCs w:val="20"/>
                <w:vertAlign w:val="superscript"/>
              </w:rPr>
              <w:t>nd</w:t>
            </w:r>
            <w:r w:rsidRPr="00551777">
              <w:rPr>
                <w:rFonts w:cstheme="minorHAnsi"/>
                <w:sz w:val="20"/>
                <w:szCs w:val="20"/>
              </w:rPr>
              <w:t xml:space="preserve"> Judicial District Attorney’s Office</w:t>
            </w:r>
            <w:r w:rsidR="004E770B">
              <w:rPr>
                <w:rFonts w:cstheme="minorHAnsi"/>
                <w:sz w:val="20"/>
                <w:szCs w:val="20"/>
              </w:rPr>
              <w:t xml:space="preserve"> (Denver)</w:t>
            </w:r>
            <w:r w:rsidRPr="00551777">
              <w:rPr>
                <w:rFonts w:cstheme="minorHAnsi"/>
                <w:sz w:val="20"/>
                <w:szCs w:val="20"/>
              </w:rPr>
              <w:t xml:space="preserve"> – Cold Case  </w:t>
            </w:r>
          </w:p>
          <w:p w14:paraId="7F8C4BEC" w14:textId="7A6329E1" w:rsidR="00D7652D" w:rsidRPr="00551777" w:rsidRDefault="00D7652D" w:rsidP="00D7652D">
            <w:pPr>
              <w:contextualSpacing/>
              <w:rPr>
                <w:rFonts w:cstheme="minorHAnsi"/>
                <w:sz w:val="20"/>
                <w:szCs w:val="20"/>
              </w:rPr>
            </w:pPr>
            <w:r w:rsidRPr="00551777">
              <w:rPr>
                <w:rFonts w:cstheme="minorHAnsi"/>
                <w:sz w:val="20"/>
                <w:szCs w:val="20"/>
              </w:rPr>
              <w:t>___ 2</w:t>
            </w:r>
            <w:r w:rsidRPr="00551777">
              <w:rPr>
                <w:rFonts w:cstheme="minorHAnsi"/>
                <w:sz w:val="20"/>
                <w:szCs w:val="20"/>
                <w:vertAlign w:val="superscript"/>
              </w:rPr>
              <w:t>nd</w:t>
            </w:r>
            <w:r w:rsidRPr="00551777">
              <w:rPr>
                <w:rFonts w:cstheme="minorHAnsi"/>
                <w:sz w:val="20"/>
                <w:szCs w:val="20"/>
              </w:rPr>
              <w:t xml:space="preserve"> Judicial District Attorney’s Office </w:t>
            </w:r>
            <w:r w:rsidR="004E770B">
              <w:rPr>
                <w:rFonts w:cstheme="minorHAnsi"/>
                <w:sz w:val="20"/>
                <w:szCs w:val="20"/>
              </w:rPr>
              <w:t>(Denver)</w:t>
            </w:r>
            <w:r w:rsidR="004E770B" w:rsidRPr="00551777">
              <w:rPr>
                <w:rFonts w:cstheme="minorHAnsi"/>
                <w:sz w:val="20"/>
                <w:szCs w:val="20"/>
              </w:rPr>
              <w:t xml:space="preserve"> </w:t>
            </w:r>
            <w:r w:rsidRPr="00551777">
              <w:rPr>
                <w:rFonts w:cstheme="minorHAnsi"/>
                <w:sz w:val="20"/>
                <w:szCs w:val="20"/>
              </w:rPr>
              <w:t xml:space="preserve">– Family Violence  </w:t>
            </w:r>
          </w:p>
          <w:p w14:paraId="1A50D7A1" w14:textId="7293D87C" w:rsidR="00663032" w:rsidRDefault="00663032" w:rsidP="00D7652D">
            <w:pPr>
              <w:contextualSpacing/>
              <w:rPr>
                <w:rFonts w:cstheme="minorHAnsi"/>
                <w:sz w:val="20"/>
                <w:szCs w:val="20"/>
              </w:rPr>
            </w:pPr>
            <w:r w:rsidRPr="00551777">
              <w:rPr>
                <w:rFonts w:cstheme="minorHAnsi"/>
                <w:sz w:val="20"/>
                <w:szCs w:val="20"/>
              </w:rPr>
              <w:t>___ 2</w:t>
            </w:r>
            <w:r w:rsidRPr="00551777">
              <w:rPr>
                <w:rFonts w:cstheme="minorHAnsi"/>
                <w:sz w:val="20"/>
                <w:szCs w:val="20"/>
                <w:vertAlign w:val="superscript"/>
              </w:rPr>
              <w:t>nd</w:t>
            </w:r>
            <w:r w:rsidRPr="00551777">
              <w:rPr>
                <w:rFonts w:cstheme="minorHAnsi"/>
                <w:sz w:val="20"/>
                <w:szCs w:val="20"/>
              </w:rPr>
              <w:t xml:space="preserve"> Judicial District Attorney’s Office </w:t>
            </w:r>
            <w:r w:rsidR="004E770B">
              <w:rPr>
                <w:rFonts w:cstheme="minorHAnsi"/>
                <w:sz w:val="20"/>
                <w:szCs w:val="20"/>
              </w:rPr>
              <w:t>(Denver)</w:t>
            </w:r>
            <w:r w:rsidR="004E770B" w:rsidRPr="00551777">
              <w:rPr>
                <w:rFonts w:cstheme="minorHAnsi"/>
                <w:sz w:val="20"/>
                <w:szCs w:val="20"/>
              </w:rPr>
              <w:t xml:space="preserve"> </w:t>
            </w:r>
            <w:r w:rsidRPr="00551777">
              <w:rPr>
                <w:rFonts w:cstheme="minorHAnsi"/>
                <w:sz w:val="20"/>
                <w:szCs w:val="20"/>
              </w:rPr>
              <w:t>– Major Crimes</w:t>
            </w:r>
          </w:p>
          <w:p w14:paraId="6737C4A7" w14:textId="423BF7BF" w:rsidR="00F55F93" w:rsidRPr="00551777" w:rsidRDefault="00F55F93" w:rsidP="00F55F93">
            <w:pPr>
              <w:contextualSpacing/>
              <w:rPr>
                <w:rFonts w:cstheme="minorHAnsi"/>
                <w:sz w:val="20"/>
                <w:szCs w:val="20"/>
              </w:rPr>
            </w:pPr>
            <w:r w:rsidRPr="00551777">
              <w:rPr>
                <w:rFonts w:cstheme="minorHAnsi"/>
                <w:sz w:val="20"/>
                <w:szCs w:val="20"/>
              </w:rPr>
              <w:t xml:space="preserve">___ </w:t>
            </w:r>
            <w:r>
              <w:rPr>
                <w:rFonts w:cstheme="minorHAnsi"/>
                <w:sz w:val="20"/>
                <w:szCs w:val="20"/>
              </w:rPr>
              <w:t xml:space="preserve">Office of the </w:t>
            </w:r>
            <w:r w:rsidRPr="00551777">
              <w:rPr>
                <w:rFonts w:cstheme="minorHAnsi"/>
                <w:sz w:val="20"/>
                <w:szCs w:val="20"/>
              </w:rPr>
              <w:t xml:space="preserve">Colorado </w:t>
            </w:r>
            <w:r>
              <w:rPr>
                <w:rFonts w:cstheme="minorHAnsi"/>
                <w:sz w:val="20"/>
                <w:szCs w:val="20"/>
              </w:rPr>
              <w:t>State Public Defender (Brighton)</w:t>
            </w:r>
          </w:p>
          <w:p w14:paraId="6180394C" w14:textId="77777777" w:rsidR="00F55F93" w:rsidRPr="00551777" w:rsidRDefault="00F55F93" w:rsidP="00F55F93">
            <w:pPr>
              <w:contextualSpacing/>
              <w:rPr>
                <w:rFonts w:cstheme="minorHAnsi"/>
                <w:sz w:val="20"/>
                <w:szCs w:val="20"/>
              </w:rPr>
            </w:pPr>
            <w:r w:rsidRPr="00551777">
              <w:rPr>
                <w:rFonts w:cstheme="minorHAnsi"/>
                <w:sz w:val="20"/>
                <w:szCs w:val="20"/>
              </w:rPr>
              <w:t xml:space="preserve">___ </w:t>
            </w:r>
            <w:r>
              <w:rPr>
                <w:rFonts w:cstheme="minorHAnsi"/>
                <w:sz w:val="20"/>
                <w:szCs w:val="20"/>
              </w:rPr>
              <w:t xml:space="preserve">Office of the </w:t>
            </w:r>
            <w:r w:rsidRPr="00551777">
              <w:rPr>
                <w:rFonts w:cstheme="minorHAnsi"/>
                <w:sz w:val="20"/>
                <w:szCs w:val="20"/>
              </w:rPr>
              <w:t xml:space="preserve">Colorado </w:t>
            </w:r>
            <w:r>
              <w:rPr>
                <w:rFonts w:cstheme="minorHAnsi"/>
                <w:sz w:val="20"/>
                <w:szCs w:val="20"/>
              </w:rPr>
              <w:t>State Public Defender (Denver), Appeals</w:t>
            </w:r>
            <w:r w:rsidRPr="00551777">
              <w:rPr>
                <w:rFonts w:cstheme="minorHAnsi"/>
                <w:sz w:val="20"/>
                <w:szCs w:val="20"/>
              </w:rPr>
              <w:t xml:space="preserve"> </w:t>
            </w:r>
          </w:p>
          <w:p w14:paraId="116CD245" w14:textId="77777777" w:rsidR="00663032" w:rsidRPr="00551777" w:rsidRDefault="00CA5023" w:rsidP="00CA5023">
            <w:pPr>
              <w:contextualSpacing/>
              <w:rPr>
                <w:rFonts w:cstheme="minorHAnsi"/>
                <w:sz w:val="20"/>
                <w:szCs w:val="20"/>
              </w:rPr>
            </w:pPr>
            <w:r w:rsidRPr="00551777">
              <w:rPr>
                <w:rFonts w:cstheme="minorHAnsi"/>
                <w:sz w:val="20"/>
                <w:szCs w:val="20"/>
              </w:rPr>
              <w:t xml:space="preserve">___ </w:t>
            </w:r>
            <w:r w:rsidR="00663032" w:rsidRPr="00551777">
              <w:rPr>
                <w:rFonts w:cstheme="minorHAnsi"/>
                <w:sz w:val="20"/>
                <w:szCs w:val="20"/>
              </w:rPr>
              <w:t xml:space="preserve">Office of the Federal Public Defender </w:t>
            </w:r>
          </w:p>
          <w:p w14:paraId="315A8D7D" w14:textId="6FC9B52D" w:rsidR="001640D8" w:rsidRDefault="00663032" w:rsidP="00652FB3">
            <w:pPr>
              <w:contextualSpacing/>
              <w:rPr>
                <w:rFonts w:cstheme="minorHAnsi"/>
                <w:sz w:val="20"/>
                <w:szCs w:val="20"/>
              </w:rPr>
            </w:pPr>
            <w:r w:rsidRPr="00551777">
              <w:rPr>
                <w:rFonts w:cstheme="minorHAnsi"/>
                <w:sz w:val="20"/>
                <w:szCs w:val="20"/>
              </w:rPr>
              <w:t xml:space="preserve">___ </w:t>
            </w:r>
            <w:r w:rsidR="00CA5023" w:rsidRPr="00551777">
              <w:rPr>
                <w:rFonts w:cstheme="minorHAnsi"/>
                <w:sz w:val="20"/>
                <w:szCs w:val="20"/>
              </w:rPr>
              <w:t>U.S. Attorney’s Office</w:t>
            </w:r>
          </w:p>
          <w:p w14:paraId="52632E87" w14:textId="77777777" w:rsidR="00682384" w:rsidRPr="00786964" w:rsidRDefault="00682384" w:rsidP="00652FB3">
            <w:pPr>
              <w:contextualSpacing/>
              <w:rPr>
                <w:rFonts w:cstheme="minorHAnsi"/>
                <w:sz w:val="20"/>
                <w:szCs w:val="20"/>
              </w:rPr>
            </w:pPr>
          </w:p>
          <w:p w14:paraId="06C9605D" w14:textId="6B6D2A80" w:rsidR="006671D2" w:rsidRPr="001B6C50" w:rsidRDefault="006671D2" w:rsidP="00652FB3">
            <w:pPr>
              <w:contextualSpacing/>
              <w:rPr>
                <w:rFonts w:cstheme="minorHAnsi"/>
                <w:sz w:val="18"/>
                <w:szCs w:val="18"/>
              </w:rPr>
            </w:pPr>
            <w:r w:rsidRPr="001640D8">
              <w:rPr>
                <w:rFonts w:cstheme="minorHAnsi"/>
                <w:b/>
                <w:sz w:val="20"/>
                <w:szCs w:val="20"/>
              </w:rPr>
              <w:t>Local/State/Federal Agencies</w:t>
            </w:r>
            <w:r w:rsidR="006655D0" w:rsidRPr="001640D8">
              <w:rPr>
                <w:rFonts w:cstheme="minorHAnsi"/>
                <w:b/>
                <w:sz w:val="20"/>
                <w:szCs w:val="20"/>
              </w:rPr>
              <w:t xml:space="preserve"> </w:t>
            </w:r>
          </w:p>
          <w:p w14:paraId="7C1F1972" w14:textId="7505F2F2" w:rsidR="00F06692" w:rsidRPr="00551777" w:rsidRDefault="00F06692" w:rsidP="00DE5948">
            <w:pPr>
              <w:contextualSpacing/>
              <w:rPr>
                <w:rFonts w:cstheme="minorHAnsi"/>
                <w:sz w:val="20"/>
                <w:szCs w:val="20"/>
              </w:rPr>
            </w:pPr>
            <w:r w:rsidRPr="00551777">
              <w:rPr>
                <w:rFonts w:cstheme="minorHAnsi"/>
                <w:sz w:val="20"/>
                <w:szCs w:val="20"/>
              </w:rPr>
              <w:t xml:space="preserve">___ </w:t>
            </w:r>
            <w:r w:rsidR="00DE5948" w:rsidRPr="00551777">
              <w:rPr>
                <w:rFonts w:cstheme="minorHAnsi"/>
                <w:sz w:val="20"/>
                <w:szCs w:val="20"/>
              </w:rPr>
              <w:t xml:space="preserve">Colorado Attorney General’s Office - </w:t>
            </w:r>
            <w:r w:rsidRPr="00551777">
              <w:rPr>
                <w:rFonts w:cstheme="minorHAnsi"/>
                <w:sz w:val="20"/>
                <w:szCs w:val="20"/>
              </w:rPr>
              <w:t>Consumer Protection</w:t>
            </w:r>
          </w:p>
          <w:p w14:paraId="710CE96D" w14:textId="77777777" w:rsidR="00D7652D" w:rsidRPr="00551777" w:rsidRDefault="00F06692" w:rsidP="00DE5948">
            <w:pPr>
              <w:contextualSpacing/>
              <w:rPr>
                <w:rFonts w:cstheme="minorHAnsi"/>
                <w:sz w:val="20"/>
                <w:szCs w:val="20"/>
              </w:rPr>
            </w:pPr>
            <w:r w:rsidRPr="00551777">
              <w:rPr>
                <w:rFonts w:cstheme="minorHAnsi"/>
                <w:sz w:val="20"/>
                <w:szCs w:val="20"/>
              </w:rPr>
              <w:t xml:space="preserve">___ </w:t>
            </w:r>
            <w:r w:rsidR="00DE5948" w:rsidRPr="00551777">
              <w:rPr>
                <w:rFonts w:cstheme="minorHAnsi"/>
                <w:sz w:val="20"/>
                <w:szCs w:val="20"/>
              </w:rPr>
              <w:t xml:space="preserve">Colorado Attorney General’s Office - </w:t>
            </w:r>
            <w:r w:rsidR="00D7652D" w:rsidRPr="00551777">
              <w:rPr>
                <w:rFonts w:cstheme="minorHAnsi"/>
                <w:sz w:val="20"/>
                <w:szCs w:val="20"/>
              </w:rPr>
              <w:t xml:space="preserve">Criminal </w:t>
            </w:r>
            <w:r w:rsidRPr="00551777">
              <w:rPr>
                <w:rFonts w:cstheme="minorHAnsi"/>
                <w:sz w:val="20"/>
                <w:szCs w:val="20"/>
              </w:rPr>
              <w:t>Appeals</w:t>
            </w:r>
          </w:p>
          <w:p w14:paraId="502014D0" w14:textId="47C1A87A" w:rsidR="00F06692" w:rsidRPr="00551777" w:rsidRDefault="00F06692" w:rsidP="00DE5948">
            <w:pPr>
              <w:contextualSpacing/>
              <w:rPr>
                <w:rFonts w:cstheme="minorHAnsi"/>
                <w:sz w:val="20"/>
                <w:szCs w:val="20"/>
              </w:rPr>
            </w:pPr>
            <w:r w:rsidRPr="00551777">
              <w:rPr>
                <w:rFonts w:cstheme="minorHAnsi"/>
                <w:sz w:val="20"/>
                <w:szCs w:val="20"/>
              </w:rPr>
              <w:t xml:space="preserve"> </w:t>
            </w:r>
            <w:r w:rsidR="00D7652D" w:rsidRPr="00551777">
              <w:rPr>
                <w:rFonts w:cstheme="minorHAnsi"/>
                <w:sz w:val="20"/>
                <w:szCs w:val="20"/>
              </w:rPr>
              <w:t>___Colorado Attorney General’s Office - Criminal Justice</w:t>
            </w:r>
          </w:p>
          <w:p w14:paraId="6CC00C2B" w14:textId="0F4998E1" w:rsidR="00F06692" w:rsidRDefault="00F06692" w:rsidP="00DE5948">
            <w:pPr>
              <w:contextualSpacing/>
              <w:rPr>
                <w:rFonts w:cstheme="minorHAnsi"/>
                <w:sz w:val="20"/>
                <w:szCs w:val="20"/>
              </w:rPr>
            </w:pPr>
            <w:r w:rsidRPr="00551777">
              <w:rPr>
                <w:rFonts w:cstheme="minorHAnsi"/>
                <w:sz w:val="20"/>
                <w:szCs w:val="20"/>
              </w:rPr>
              <w:t xml:space="preserve">___ </w:t>
            </w:r>
            <w:r w:rsidR="00DE5948" w:rsidRPr="00551777">
              <w:rPr>
                <w:rFonts w:cstheme="minorHAnsi"/>
                <w:sz w:val="20"/>
                <w:szCs w:val="20"/>
              </w:rPr>
              <w:t xml:space="preserve">Colorado Attorney General’s Office - </w:t>
            </w:r>
            <w:r w:rsidRPr="00551777">
              <w:rPr>
                <w:rFonts w:cstheme="minorHAnsi"/>
                <w:sz w:val="20"/>
                <w:szCs w:val="20"/>
              </w:rPr>
              <w:t>State Services</w:t>
            </w:r>
          </w:p>
          <w:p w14:paraId="203B3F78" w14:textId="35C318CC" w:rsidR="009E697C" w:rsidRPr="00551777" w:rsidRDefault="009E697C" w:rsidP="009E697C">
            <w:pPr>
              <w:contextualSpacing/>
              <w:rPr>
                <w:rFonts w:cstheme="minorHAnsi"/>
                <w:sz w:val="20"/>
                <w:szCs w:val="20"/>
              </w:rPr>
            </w:pPr>
            <w:r w:rsidRPr="00551777">
              <w:rPr>
                <w:rFonts w:cstheme="minorHAnsi"/>
                <w:sz w:val="20"/>
                <w:szCs w:val="20"/>
              </w:rPr>
              <w:t>___ Attorney General’s Office - State Services</w:t>
            </w:r>
          </w:p>
          <w:p w14:paraId="1639BBB0" w14:textId="7D9B2B3E" w:rsidR="00B578D9" w:rsidRPr="00551777" w:rsidRDefault="00B578D9" w:rsidP="00B578D9">
            <w:pPr>
              <w:contextualSpacing/>
              <w:rPr>
                <w:rFonts w:cstheme="minorHAnsi"/>
                <w:sz w:val="20"/>
                <w:szCs w:val="20"/>
              </w:rPr>
            </w:pPr>
            <w:r w:rsidRPr="00551777">
              <w:rPr>
                <w:rFonts w:cstheme="minorHAnsi"/>
                <w:sz w:val="20"/>
                <w:szCs w:val="20"/>
              </w:rPr>
              <w:t>___ Denver City Attorney’s Office – Civil Lit</w:t>
            </w:r>
            <w:r w:rsidR="00C46A1F" w:rsidRPr="00551777">
              <w:rPr>
                <w:rFonts w:cstheme="minorHAnsi"/>
                <w:sz w:val="20"/>
                <w:szCs w:val="20"/>
              </w:rPr>
              <w:t>i</w:t>
            </w:r>
            <w:r w:rsidRPr="00551777">
              <w:rPr>
                <w:rFonts w:cstheme="minorHAnsi"/>
                <w:sz w:val="20"/>
                <w:szCs w:val="20"/>
              </w:rPr>
              <w:t>gation</w:t>
            </w:r>
          </w:p>
          <w:p w14:paraId="62E18E60" w14:textId="44D6E082" w:rsidR="00B578D9" w:rsidRPr="00551777" w:rsidRDefault="00B578D9" w:rsidP="00652FB3">
            <w:pPr>
              <w:contextualSpacing/>
              <w:rPr>
                <w:rFonts w:cstheme="minorHAnsi"/>
                <w:sz w:val="20"/>
                <w:szCs w:val="20"/>
              </w:rPr>
            </w:pPr>
            <w:r w:rsidRPr="00551777">
              <w:rPr>
                <w:rFonts w:cstheme="minorHAnsi"/>
                <w:sz w:val="20"/>
                <w:szCs w:val="20"/>
              </w:rPr>
              <w:t>___ Denver City Attorney’s Office – DEN Legal (airport)</w:t>
            </w:r>
          </w:p>
          <w:p w14:paraId="1702D961" w14:textId="026FC627" w:rsidR="00922091" w:rsidRPr="00551777" w:rsidRDefault="00F06692" w:rsidP="00DE5948">
            <w:pPr>
              <w:contextualSpacing/>
              <w:rPr>
                <w:rFonts w:cstheme="minorHAnsi"/>
                <w:sz w:val="20"/>
                <w:szCs w:val="20"/>
              </w:rPr>
            </w:pPr>
            <w:r w:rsidRPr="00551777">
              <w:rPr>
                <w:rFonts w:cstheme="minorHAnsi"/>
                <w:sz w:val="20"/>
                <w:szCs w:val="20"/>
              </w:rPr>
              <w:t>___</w:t>
            </w:r>
            <w:r w:rsidR="00DE5948" w:rsidRPr="00551777">
              <w:rPr>
                <w:rFonts w:cstheme="minorHAnsi"/>
                <w:sz w:val="20"/>
                <w:szCs w:val="20"/>
              </w:rPr>
              <w:t xml:space="preserve"> Denver City Attorney’s Office – </w:t>
            </w:r>
            <w:r w:rsidR="00922091" w:rsidRPr="00551777">
              <w:rPr>
                <w:rFonts w:cstheme="minorHAnsi"/>
                <w:sz w:val="20"/>
                <w:szCs w:val="20"/>
              </w:rPr>
              <w:t xml:space="preserve">Employment </w:t>
            </w:r>
            <w:r w:rsidR="00663032" w:rsidRPr="00551777">
              <w:rPr>
                <w:rFonts w:cstheme="minorHAnsi"/>
                <w:sz w:val="20"/>
                <w:szCs w:val="20"/>
              </w:rPr>
              <w:t>and Labor</w:t>
            </w:r>
          </w:p>
          <w:p w14:paraId="0F495577" w14:textId="21FC8D1D" w:rsidR="00F06692" w:rsidRPr="00551777" w:rsidRDefault="001017BC" w:rsidP="00663032">
            <w:pPr>
              <w:contextualSpacing/>
              <w:rPr>
                <w:rFonts w:cstheme="minorHAnsi"/>
                <w:sz w:val="20"/>
                <w:szCs w:val="20"/>
              </w:rPr>
            </w:pPr>
            <w:r w:rsidRPr="00551777">
              <w:rPr>
                <w:rFonts w:cstheme="minorHAnsi"/>
                <w:sz w:val="20"/>
                <w:szCs w:val="20"/>
              </w:rPr>
              <w:t xml:space="preserve">___ </w:t>
            </w:r>
            <w:r w:rsidR="00DE5948" w:rsidRPr="00551777">
              <w:rPr>
                <w:rFonts w:cstheme="minorHAnsi"/>
                <w:sz w:val="20"/>
                <w:szCs w:val="20"/>
              </w:rPr>
              <w:t xml:space="preserve">Denver City Attorney’s Office – </w:t>
            </w:r>
            <w:r w:rsidR="00F06692" w:rsidRPr="00551777">
              <w:rPr>
                <w:rFonts w:cstheme="minorHAnsi"/>
                <w:sz w:val="20"/>
                <w:szCs w:val="20"/>
              </w:rPr>
              <w:t>Legislative Counsel</w:t>
            </w:r>
          </w:p>
          <w:p w14:paraId="6E14FC6E" w14:textId="77777777" w:rsidR="00663032" w:rsidRPr="00551777" w:rsidRDefault="002D0196" w:rsidP="00DE5948">
            <w:pPr>
              <w:contextualSpacing/>
              <w:rPr>
                <w:rFonts w:cstheme="minorHAnsi"/>
                <w:sz w:val="20"/>
                <w:szCs w:val="20"/>
              </w:rPr>
            </w:pPr>
            <w:r w:rsidRPr="00551777">
              <w:rPr>
                <w:rFonts w:cstheme="minorHAnsi"/>
                <w:sz w:val="20"/>
                <w:szCs w:val="20"/>
              </w:rPr>
              <w:t xml:space="preserve">___ </w:t>
            </w:r>
            <w:r w:rsidR="00DE5948" w:rsidRPr="00551777">
              <w:rPr>
                <w:rFonts w:cstheme="minorHAnsi"/>
                <w:sz w:val="20"/>
                <w:szCs w:val="20"/>
              </w:rPr>
              <w:t xml:space="preserve">Denver City Attorney’s Office – </w:t>
            </w:r>
            <w:r w:rsidRPr="00551777">
              <w:rPr>
                <w:rFonts w:cstheme="minorHAnsi"/>
                <w:sz w:val="20"/>
                <w:szCs w:val="20"/>
              </w:rPr>
              <w:t>Municipal Operations</w:t>
            </w:r>
          </w:p>
          <w:p w14:paraId="11FE1ACE" w14:textId="0C0A69D6" w:rsidR="002D0196" w:rsidRPr="00551777" w:rsidRDefault="00663032" w:rsidP="00DE5948">
            <w:pPr>
              <w:contextualSpacing/>
              <w:rPr>
                <w:rFonts w:cstheme="minorHAnsi"/>
                <w:sz w:val="20"/>
                <w:szCs w:val="20"/>
              </w:rPr>
            </w:pPr>
            <w:r w:rsidRPr="00551777">
              <w:rPr>
                <w:rFonts w:cstheme="minorHAnsi"/>
                <w:sz w:val="20"/>
                <w:szCs w:val="20"/>
              </w:rPr>
              <w:t>___ Denver City Attorney’s Office – Prosecution and Code Enforcement</w:t>
            </w:r>
            <w:r w:rsidR="002D0196" w:rsidRPr="00551777">
              <w:rPr>
                <w:rFonts w:cstheme="minorHAnsi"/>
                <w:sz w:val="20"/>
                <w:szCs w:val="20"/>
              </w:rPr>
              <w:t xml:space="preserve"> </w:t>
            </w:r>
          </w:p>
          <w:p w14:paraId="7E21D8F9" w14:textId="54016DB4" w:rsidR="006671D2" w:rsidRPr="00551777" w:rsidRDefault="006671D2" w:rsidP="00652FB3">
            <w:pPr>
              <w:contextualSpacing/>
              <w:rPr>
                <w:rFonts w:cstheme="minorHAnsi"/>
                <w:i/>
                <w:sz w:val="20"/>
                <w:szCs w:val="20"/>
              </w:rPr>
            </w:pPr>
            <w:r w:rsidRPr="00551777">
              <w:rPr>
                <w:rFonts w:cstheme="minorHAnsi"/>
                <w:i/>
                <w:sz w:val="20"/>
                <w:szCs w:val="20"/>
              </w:rPr>
              <w:t xml:space="preserve">___ </w:t>
            </w:r>
            <w:r w:rsidRPr="00551777">
              <w:rPr>
                <w:rFonts w:cstheme="minorHAnsi"/>
                <w:sz w:val="20"/>
                <w:szCs w:val="20"/>
              </w:rPr>
              <w:t>Equal Employment Opportunity Commission</w:t>
            </w:r>
          </w:p>
          <w:p w14:paraId="1B624BE2" w14:textId="5CADD85F" w:rsidR="00663032" w:rsidRPr="00551777" w:rsidRDefault="002A1CB1" w:rsidP="00652FB3">
            <w:pPr>
              <w:contextualSpacing/>
              <w:rPr>
                <w:rFonts w:cstheme="minorHAnsi"/>
                <w:sz w:val="20"/>
                <w:szCs w:val="20"/>
              </w:rPr>
            </w:pPr>
            <w:r w:rsidRPr="00551777">
              <w:rPr>
                <w:rFonts w:cstheme="minorHAnsi"/>
                <w:sz w:val="20"/>
                <w:szCs w:val="20"/>
              </w:rPr>
              <w:t xml:space="preserve">___ </w:t>
            </w:r>
            <w:r w:rsidR="00551777" w:rsidRPr="00551777">
              <w:rPr>
                <w:rFonts w:cstheme="minorHAnsi"/>
                <w:sz w:val="20"/>
                <w:szCs w:val="20"/>
              </w:rPr>
              <w:t>Governor’s</w:t>
            </w:r>
            <w:r w:rsidR="00663032" w:rsidRPr="00551777">
              <w:rPr>
                <w:rFonts w:cstheme="minorHAnsi"/>
                <w:sz w:val="20"/>
                <w:szCs w:val="20"/>
              </w:rPr>
              <w:t xml:space="preserve"> Office of Legal Counsel</w:t>
            </w:r>
          </w:p>
          <w:p w14:paraId="320D0BA7" w14:textId="5B1DE571" w:rsidR="00CA5023" w:rsidRPr="00786964" w:rsidRDefault="00CA5023" w:rsidP="00652FB3">
            <w:pPr>
              <w:contextualSpacing/>
              <w:rPr>
                <w:rFonts w:cstheme="minorHAnsi"/>
                <w:sz w:val="20"/>
                <w:szCs w:val="20"/>
              </w:rPr>
            </w:pPr>
            <w:r w:rsidRPr="00551777">
              <w:rPr>
                <w:rFonts w:cstheme="minorHAnsi"/>
                <w:sz w:val="20"/>
                <w:szCs w:val="20"/>
              </w:rPr>
              <w:t>___ U.S. Dept. of Labor, Solicitor’s Office</w:t>
            </w:r>
          </w:p>
          <w:p w14:paraId="2CE08375" w14:textId="77777777" w:rsidR="00551777" w:rsidRDefault="00551777" w:rsidP="00E20D25">
            <w:pPr>
              <w:contextualSpacing/>
              <w:rPr>
                <w:rFonts w:cstheme="minorHAnsi"/>
                <w:sz w:val="20"/>
                <w:szCs w:val="20"/>
              </w:rPr>
            </w:pPr>
          </w:p>
          <w:p w14:paraId="21EC7A36" w14:textId="77777777" w:rsidR="00551777" w:rsidRPr="001B6C50" w:rsidRDefault="00551777" w:rsidP="00551777">
            <w:pPr>
              <w:ind w:left="432" w:hanging="432"/>
              <w:contextualSpacing/>
              <w:rPr>
                <w:rFonts w:cstheme="minorHAnsi"/>
                <w:b/>
                <w:sz w:val="18"/>
                <w:szCs w:val="18"/>
              </w:rPr>
            </w:pPr>
            <w:r w:rsidRPr="001640D8">
              <w:rPr>
                <w:rFonts w:cstheme="minorHAnsi"/>
                <w:b/>
                <w:sz w:val="20"/>
                <w:szCs w:val="20"/>
              </w:rPr>
              <w:t>Nonprofits</w:t>
            </w:r>
          </w:p>
          <w:p w14:paraId="08193B38" w14:textId="77777777" w:rsidR="00551777" w:rsidRPr="00551777" w:rsidRDefault="00551777" w:rsidP="00551777">
            <w:pPr>
              <w:contextualSpacing/>
              <w:rPr>
                <w:rFonts w:cstheme="minorHAnsi"/>
                <w:sz w:val="20"/>
                <w:szCs w:val="20"/>
              </w:rPr>
            </w:pPr>
            <w:r w:rsidRPr="00551777">
              <w:rPr>
                <w:rFonts w:cstheme="minorHAnsi"/>
                <w:sz w:val="20"/>
                <w:szCs w:val="20"/>
              </w:rPr>
              <w:t>___ Colorado Lawyers Committee</w:t>
            </w:r>
          </w:p>
          <w:p w14:paraId="66037E94" w14:textId="77777777" w:rsidR="00551777" w:rsidRPr="00551777" w:rsidRDefault="00551777" w:rsidP="00551777">
            <w:pPr>
              <w:contextualSpacing/>
              <w:rPr>
                <w:rFonts w:cstheme="minorHAnsi"/>
                <w:sz w:val="20"/>
                <w:szCs w:val="20"/>
              </w:rPr>
            </w:pPr>
            <w:r w:rsidRPr="00551777">
              <w:rPr>
                <w:rFonts w:cstheme="minorHAnsi"/>
                <w:sz w:val="20"/>
                <w:szCs w:val="20"/>
              </w:rPr>
              <w:t>___ Earthjustice</w:t>
            </w:r>
          </w:p>
          <w:p w14:paraId="2F1BE9A1" w14:textId="77777777" w:rsidR="00551777" w:rsidRPr="00941484" w:rsidRDefault="00551777" w:rsidP="00551777">
            <w:pPr>
              <w:contextualSpacing/>
              <w:rPr>
                <w:rFonts w:cstheme="minorHAnsi"/>
                <w:sz w:val="20"/>
                <w:szCs w:val="20"/>
              </w:rPr>
            </w:pPr>
            <w:r w:rsidRPr="00551777">
              <w:rPr>
                <w:rFonts w:cstheme="minorHAnsi"/>
                <w:sz w:val="20"/>
                <w:szCs w:val="20"/>
              </w:rPr>
              <w:t>___ Federal Pro Se Clinic (unit of Colorado Bar Ass’n)</w:t>
            </w:r>
          </w:p>
          <w:p w14:paraId="3ECB8CFC" w14:textId="77777777" w:rsidR="00551777" w:rsidRPr="00786964" w:rsidRDefault="00551777" w:rsidP="00E20D25">
            <w:pPr>
              <w:contextualSpacing/>
              <w:rPr>
                <w:rFonts w:cstheme="minorHAnsi"/>
                <w:sz w:val="20"/>
                <w:szCs w:val="20"/>
              </w:rPr>
            </w:pPr>
          </w:p>
          <w:p w14:paraId="3AB11252" w14:textId="5BE98F8E" w:rsidR="001640D8" w:rsidRPr="00CA5023" w:rsidRDefault="001640D8" w:rsidP="00682384">
            <w:pPr>
              <w:contextualSpacing/>
              <w:rPr>
                <w:rFonts w:cstheme="minorHAnsi"/>
                <w:i/>
                <w:sz w:val="20"/>
                <w:szCs w:val="20"/>
              </w:rPr>
            </w:pPr>
          </w:p>
        </w:tc>
        <w:tc>
          <w:tcPr>
            <w:tcW w:w="5220" w:type="dxa"/>
            <w:gridSpan w:val="2"/>
          </w:tcPr>
          <w:p w14:paraId="0B2604FB" w14:textId="7BDB88C5" w:rsidR="00C46A1F" w:rsidRDefault="00C46A1F" w:rsidP="00C46A1F">
            <w:pPr>
              <w:tabs>
                <w:tab w:val="left" w:pos="1090"/>
              </w:tabs>
              <w:spacing w:after="60"/>
              <w:contextualSpacing/>
              <w:rPr>
                <w:rFonts w:cstheme="minorHAnsi"/>
                <w:sz w:val="20"/>
                <w:szCs w:val="20"/>
              </w:rPr>
            </w:pPr>
            <w:r w:rsidRPr="00C46A1F">
              <w:rPr>
                <w:rFonts w:cstheme="minorHAnsi"/>
                <w:b/>
                <w:sz w:val="20"/>
                <w:szCs w:val="20"/>
                <w:highlight w:val="lightGray"/>
              </w:rPr>
              <w:t>PRACTICE AREA PREFERENCE – Rank up to 5 with 1 being 1st</w:t>
            </w:r>
          </w:p>
          <w:p w14:paraId="6A28FDE9" w14:textId="594D7828" w:rsidR="00C54014" w:rsidRPr="007F5C8D" w:rsidRDefault="00852503" w:rsidP="003B25C6">
            <w:pPr>
              <w:spacing w:after="60"/>
              <w:contextualSpacing/>
              <w:rPr>
                <w:rFonts w:cstheme="minorHAnsi"/>
                <w:sz w:val="20"/>
                <w:szCs w:val="20"/>
              </w:rPr>
            </w:pPr>
            <w:r w:rsidRPr="007F5C8D">
              <w:rPr>
                <w:rFonts w:cstheme="minorHAnsi"/>
                <w:sz w:val="20"/>
                <w:szCs w:val="20"/>
              </w:rPr>
              <w:t xml:space="preserve">___ </w:t>
            </w:r>
            <w:r w:rsidR="00C54014" w:rsidRPr="007F5C8D">
              <w:rPr>
                <w:rFonts w:cstheme="minorHAnsi"/>
                <w:sz w:val="20"/>
                <w:szCs w:val="20"/>
              </w:rPr>
              <w:t>Administrative Law</w:t>
            </w:r>
          </w:p>
          <w:p w14:paraId="41A1C323" w14:textId="2BA41A69" w:rsidR="007A59EE" w:rsidRPr="007F5C8D" w:rsidRDefault="00C54014" w:rsidP="003B25C6">
            <w:pPr>
              <w:spacing w:after="60"/>
              <w:contextualSpacing/>
              <w:rPr>
                <w:rFonts w:cstheme="minorHAnsi"/>
                <w:sz w:val="20"/>
                <w:szCs w:val="20"/>
              </w:rPr>
            </w:pPr>
            <w:r w:rsidRPr="007F5C8D">
              <w:rPr>
                <w:rFonts w:cstheme="minorHAnsi"/>
                <w:sz w:val="20"/>
                <w:szCs w:val="20"/>
              </w:rPr>
              <w:t xml:space="preserve">___ </w:t>
            </w:r>
            <w:r w:rsidR="00BC130D" w:rsidRPr="007F5C8D">
              <w:rPr>
                <w:rFonts w:cstheme="minorHAnsi"/>
                <w:sz w:val="20"/>
                <w:szCs w:val="20"/>
              </w:rPr>
              <w:t>Business</w:t>
            </w:r>
            <w:r w:rsidR="006655D0" w:rsidRPr="007F5C8D">
              <w:rPr>
                <w:rFonts w:cstheme="minorHAnsi"/>
                <w:sz w:val="20"/>
                <w:szCs w:val="20"/>
              </w:rPr>
              <w:t xml:space="preserve"> Law</w:t>
            </w:r>
          </w:p>
          <w:p w14:paraId="75C7FA57" w14:textId="5F7101EC" w:rsidR="00A41A00" w:rsidRPr="007F5C8D" w:rsidRDefault="007A59EE" w:rsidP="003B25C6">
            <w:pPr>
              <w:spacing w:after="60"/>
              <w:contextualSpacing/>
              <w:rPr>
                <w:rFonts w:cstheme="minorHAnsi"/>
                <w:sz w:val="20"/>
                <w:szCs w:val="20"/>
              </w:rPr>
            </w:pPr>
            <w:r w:rsidRPr="007F5C8D">
              <w:rPr>
                <w:rFonts w:cstheme="minorHAnsi"/>
                <w:sz w:val="20"/>
                <w:szCs w:val="20"/>
              </w:rPr>
              <w:t>_</w:t>
            </w:r>
            <w:r w:rsidR="001640D8">
              <w:rPr>
                <w:rFonts w:cstheme="minorHAnsi"/>
                <w:sz w:val="20"/>
                <w:szCs w:val="20"/>
              </w:rPr>
              <w:t>_</w:t>
            </w:r>
            <w:r w:rsidRPr="007F5C8D">
              <w:rPr>
                <w:rFonts w:cstheme="minorHAnsi"/>
                <w:sz w:val="20"/>
                <w:szCs w:val="20"/>
              </w:rPr>
              <w:t xml:space="preserve">_ </w:t>
            </w:r>
            <w:r w:rsidR="00852503" w:rsidRPr="007F5C8D">
              <w:rPr>
                <w:rFonts w:cstheme="minorHAnsi"/>
                <w:sz w:val="20"/>
                <w:szCs w:val="20"/>
              </w:rPr>
              <w:t>Civil Rights</w:t>
            </w:r>
          </w:p>
          <w:p w14:paraId="13DBD9A3" w14:textId="0D6393AD" w:rsidR="00852503" w:rsidRPr="007F5C8D" w:rsidRDefault="00852503" w:rsidP="003B25C6">
            <w:pPr>
              <w:spacing w:after="60"/>
              <w:contextualSpacing/>
              <w:rPr>
                <w:rFonts w:cstheme="minorHAnsi"/>
                <w:sz w:val="20"/>
                <w:szCs w:val="20"/>
              </w:rPr>
            </w:pPr>
            <w:r w:rsidRPr="007F5C8D">
              <w:rPr>
                <w:rFonts w:cstheme="minorHAnsi"/>
                <w:sz w:val="20"/>
                <w:szCs w:val="20"/>
              </w:rPr>
              <w:t>__</w:t>
            </w:r>
            <w:r w:rsidR="001640D8">
              <w:rPr>
                <w:rFonts w:cstheme="minorHAnsi"/>
                <w:sz w:val="20"/>
                <w:szCs w:val="20"/>
              </w:rPr>
              <w:t>_</w:t>
            </w:r>
            <w:r w:rsidRPr="007F5C8D">
              <w:rPr>
                <w:rFonts w:cstheme="minorHAnsi"/>
                <w:sz w:val="20"/>
                <w:szCs w:val="20"/>
              </w:rPr>
              <w:t xml:space="preserve"> Criminal Defense</w:t>
            </w:r>
          </w:p>
          <w:p w14:paraId="743909C5" w14:textId="40251EA0" w:rsidR="00852503" w:rsidRPr="007F5C8D" w:rsidRDefault="00852503" w:rsidP="003B25C6">
            <w:pPr>
              <w:spacing w:after="60"/>
              <w:contextualSpacing/>
              <w:rPr>
                <w:rFonts w:cstheme="minorHAnsi"/>
                <w:sz w:val="20"/>
                <w:szCs w:val="20"/>
              </w:rPr>
            </w:pPr>
            <w:r w:rsidRPr="007F5C8D">
              <w:rPr>
                <w:rFonts w:cstheme="minorHAnsi"/>
                <w:sz w:val="20"/>
                <w:szCs w:val="20"/>
              </w:rPr>
              <w:t>__</w:t>
            </w:r>
            <w:r w:rsidR="001640D8">
              <w:rPr>
                <w:rFonts w:cstheme="minorHAnsi"/>
                <w:sz w:val="20"/>
                <w:szCs w:val="20"/>
              </w:rPr>
              <w:t>_</w:t>
            </w:r>
            <w:r w:rsidRPr="007F5C8D">
              <w:rPr>
                <w:rFonts w:cstheme="minorHAnsi"/>
                <w:sz w:val="20"/>
                <w:szCs w:val="20"/>
              </w:rPr>
              <w:t xml:space="preserve"> Criminal Prosecution</w:t>
            </w:r>
          </w:p>
          <w:p w14:paraId="4B38B650" w14:textId="0DF9113B" w:rsidR="00CB6AA7" w:rsidRPr="007F5C8D" w:rsidRDefault="00CB6AA7" w:rsidP="003B25C6">
            <w:pPr>
              <w:spacing w:after="60"/>
              <w:contextualSpacing/>
              <w:rPr>
                <w:rFonts w:cstheme="minorHAnsi"/>
                <w:sz w:val="20"/>
                <w:szCs w:val="20"/>
              </w:rPr>
            </w:pPr>
            <w:r w:rsidRPr="007F5C8D">
              <w:rPr>
                <w:rFonts w:cstheme="minorHAnsi"/>
                <w:sz w:val="20"/>
                <w:szCs w:val="20"/>
              </w:rPr>
              <w:t xml:space="preserve">___ </w:t>
            </w:r>
            <w:r w:rsidR="005C53E2" w:rsidRPr="007F5C8D">
              <w:rPr>
                <w:rFonts w:cstheme="minorHAnsi"/>
                <w:sz w:val="20"/>
                <w:szCs w:val="20"/>
              </w:rPr>
              <w:t xml:space="preserve">Family Law </w:t>
            </w:r>
          </w:p>
          <w:p w14:paraId="59B6FCB1" w14:textId="77777777" w:rsidR="007A59EE" w:rsidRPr="007F5C8D" w:rsidRDefault="00496951" w:rsidP="003B25C6">
            <w:pPr>
              <w:spacing w:after="60"/>
              <w:contextualSpacing/>
              <w:rPr>
                <w:rFonts w:cstheme="minorHAnsi"/>
                <w:sz w:val="20"/>
                <w:szCs w:val="20"/>
              </w:rPr>
            </w:pPr>
            <w:r w:rsidRPr="007F5C8D">
              <w:rPr>
                <w:rFonts w:cstheme="minorHAnsi"/>
                <w:sz w:val="20"/>
                <w:szCs w:val="20"/>
              </w:rPr>
              <w:t>___ Healthcare</w:t>
            </w:r>
          </w:p>
          <w:p w14:paraId="5C090623" w14:textId="77777777" w:rsidR="00CB6AA7" w:rsidRPr="007F5C8D" w:rsidRDefault="00CB6AA7" w:rsidP="003B25C6">
            <w:pPr>
              <w:spacing w:after="60"/>
              <w:contextualSpacing/>
              <w:rPr>
                <w:rFonts w:cstheme="minorHAnsi"/>
                <w:sz w:val="20"/>
                <w:szCs w:val="20"/>
              </w:rPr>
            </w:pPr>
            <w:r w:rsidRPr="007F5C8D">
              <w:rPr>
                <w:rFonts w:cstheme="minorHAnsi"/>
                <w:sz w:val="20"/>
                <w:szCs w:val="20"/>
              </w:rPr>
              <w:t>___ Immigration</w:t>
            </w:r>
          </w:p>
          <w:p w14:paraId="613D65DF" w14:textId="77777777" w:rsidR="00496951" w:rsidRPr="007F5C8D" w:rsidRDefault="00496951" w:rsidP="003B25C6">
            <w:pPr>
              <w:spacing w:after="60"/>
              <w:contextualSpacing/>
              <w:rPr>
                <w:rFonts w:cstheme="minorHAnsi"/>
                <w:sz w:val="20"/>
                <w:szCs w:val="20"/>
              </w:rPr>
            </w:pPr>
            <w:r w:rsidRPr="007F5C8D">
              <w:rPr>
                <w:rFonts w:cstheme="minorHAnsi"/>
                <w:sz w:val="20"/>
                <w:szCs w:val="20"/>
              </w:rPr>
              <w:t xml:space="preserve">___ Intellectual Property </w:t>
            </w:r>
          </w:p>
          <w:p w14:paraId="0B7A1134" w14:textId="6B14C49A" w:rsidR="00F52751" w:rsidRPr="007F5C8D" w:rsidRDefault="00F52751" w:rsidP="003B25C6">
            <w:pPr>
              <w:spacing w:after="60"/>
              <w:contextualSpacing/>
              <w:rPr>
                <w:rFonts w:cstheme="minorHAnsi"/>
                <w:sz w:val="20"/>
                <w:szCs w:val="20"/>
              </w:rPr>
            </w:pPr>
            <w:r w:rsidRPr="007F5C8D">
              <w:rPr>
                <w:rFonts w:cstheme="minorHAnsi"/>
                <w:sz w:val="20"/>
                <w:szCs w:val="20"/>
              </w:rPr>
              <w:t>__</w:t>
            </w:r>
            <w:r w:rsidR="001640D8">
              <w:rPr>
                <w:rFonts w:cstheme="minorHAnsi"/>
                <w:sz w:val="20"/>
                <w:szCs w:val="20"/>
              </w:rPr>
              <w:t>_</w:t>
            </w:r>
            <w:r w:rsidRPr="007F5C8D">
              <w:rPr>
                <w:rFonts w:cstheme="minorHAnsi"/>
                <w:sz w:val="20"/>
                <w:szCs w:val="20"/>
              </w:rPr>
              <w:t xml:space="preserve"> Labor and Employment</w:t>
            </w:r>
          </w:p>
          <w:p w14:paraId="64F2AEA9" w14:textId="77777777" w:rsidR="00CD37E3" w:rsidRPr="007F5C8D" w:rsidRDefault="00CD37E3" w:rsidP="003B25C6">
            <w:pPr>
              <w:spacing w:after="60"/>
              <w:contextualSpacing/>
              <w:rPr>
                <w:rFonts w:cstheme="minorHAnsi"/>
                <w:sz w:val="20"/>
                <w:szCs w:val="20"/>
              </w:rPr>
            </w:pPr>
            <w:r w:rsidRPr="007F5C8D">
              <w:rPr>
                <w:rFonts w:cstheme="minorHAnsi"/>
                <w:sz w:val="20"/>
                <w:szCs w:val="20"/>
              </w:rPr>
              <w:t>___ Legal Ethics</w:t>
            </w:r>
          </w:p>
          <w:p w14:paraId="4D238121" w14:textId="77777777" w:rsidR="00CB6AA7" w:rsidRPr="007F5C8D" w:rsidRDefault="00CB6AA7" w:rsidP="003B25C6">
            <w:pPr>
              <w:spacing w:after="60"/>
              <w:contextualSpacing/>
              <w:rPr>
                <w:rFonts w:cstheme="minorHAnsi"/>
                <w:sz w:val="20"/>
                <w:szCs w:val="20"/>
              </w:rPr>
            </w:pPr>
            <w:r w:rsidRPr="007F5C8D">
              <w:rPr>
                <w:rFonts w:cstheme="minorHAnsi"/>
                <w:sz w:val="20"/>
                <w:szCs w:val="20"/>
              </w:rPr>
              <w:t>___ Litigation</w:t>
            </w:r>
          </w:p>
          <w:p w14:paraId="661DB2DE" w14:textId="779EE885" w:rsidR="00A41A00" w:rsidRPr="007F5C8D" w:rsidRDefault="00A41A00" w:rsidP="003B25C6">
            <w:pPr>
              <w:spacing w:after="60"/>
              <w:contextualSpacing/>
              <w:rPr>
                <w:rFonts w:cstheme="minorHAnsi"/>
                <w:sz w:val="20"/>
                <w:szCs w:val="20"/>
              </w:rPr>
            </w:pPr>
            <w:r w:rsidRPr="007F5C8D">
              <w:rPr>
                <w:rFonts w:cstheme="minorHAnsi"/>
                <w:sz w:val="20"/>
                <w:szCs w:val="20"/>
              </w:rPr>
              <w:t xml:space="preserve">___ </w:t>
            </w:r>
            <w:r w:rsidR="00852503" w:rsidRPr="007F5C8D">
              <w:rPr>
                <w:rFonts w:cstheme="minorHAnsi"/>
                <w:sz w:val="20"/>
                <w:szCs w:val="20"/>
              </w:rPr>
              <w:t>Natural Resources</w:t>
            </w:r>
            <w:r w:rsidR="00496951" w:rsidRPr="007F5C8D">
              <w:rPr>
                <w:rFonts w:cstheme="minorHAnsi"/>
                <w:sz w:val="20"/>
                <w:szCs w:val="20"/>
              </w:rPr>
              <w:t>/Environmental</w:t>
            </w:r>
          </w:p>
          <w:p w14:paraId="264B2CDB" w14:textId="0EB59814" w:rsidR="00880E39" w:rsidRPr="007F5C8D" w:rsidRDefault="00880E39" w:rsidP="003B25C6">
            <w:pPr>
              <w:spacing w:after="60"/>
              <w:contextualSpacing/>
              <w:rPr>
                <w:rFonts w:cstheme="minorHAnsi"/>
                <w:sz w:val="20"/>
                <w:szCs w:val="20"/>
              </w:rPr>
            </w:pPr>
            <w:r w:rsidRPr="007F5C8D">
              <w:rPr>
                <w:rFonts w:cstheme="minorHAnsi"/>
                <w:sz w:val="20"/>
                <w:szCs w:val="20"/>
              </w:rPr>
              <w:t xml:space="preserve">___ Nonprofit </w:t>
            </w:r>
          </w:p>
          <w:p w14:paraId="43E36695" w14:textId="16C7380A" w:rsidR="006655D0" w:rsidRPr="007F5C8D" w:rsidRDefault="006655D0" w:rsidP="003B25C6">
            <w:pPr>
              <w:spacing w:after="60"/>
              <w:contextualSpacing/>
              <w:rPr>
                <w:rFonts w:cstheme="minorHAnsi"/>
                <w:sz w:val="20"/>
                <w:szCs w:val="20"/>
              </w:rPr>
            </w:pPr>
            <w:r w:rsidRPr="007F5C8D">
              <w:rPr>
                <w:rFonts w:cstheme="minorHAnsi"/>
                <w:sz w:val="20"/>
                <w:szCs w:val="20"/>
              </w:rPr>
              <w:t>__</w:t>
            </w:r>
            <w:r w:rsidR="001640D8">
              <w:rPr>
                <w:rFonts w:cstheme="minorHAnsi"/>
                <w:sz w:val="20"/>
                <w:szCs w:val="20"/>
              </w:rPr>
              <w:t>_</w:t>
            </w:r>
            <w:r w:rsidRPr="007F5C8D">
              <w:rPr>
                <w:rFonts w:cstheme="minorHAnsi"/>
                <w:sz w:val="20"/>
                <w:szCs w:val="20"/>
              </w:rPr>
              <w:t xml:space="preserve"> Public Policy </w:t>
            </w:r>
          </w:p>
          <w:p w14:paraId="1C63CD5C" w14:textId="77777777" w:rsidR="00CB6AA7" w:rsidRPr="007F5C8D" w:rsidRDefault="00CB6AA7" w:rsidP="003B25C6">
            <w:pPr>
              <w:spacing w:after="60"/>
              <w:contextualSpacing/>
              <w:rPr>
                <w:rFonts w:cstheme="minorHAnsi"/>
                <w:sz w:val="20"/>
                <w:szCs w:val="20"/>
              </w:rPr>
            </w:pPr>
            <w:r w:rsidRPr="007F5C8D">
              <w:rPr>
                <w:rFonts w:cstheme="minorHAnsi"/>
                <w:sz w:val="20"/>
                <w:szCs w:val="20"/>
              </w:rPr>
              <w:t>___ Real Estate</w:t>
            </w:r>
          </w:p>
          <w:p w14:paraId="3BCA0CAD" w14:textId="77777777" w:rsidR="00CB6AA7" w:rsidRPr="007F5C8D" w:rsidRDefault="00A86AF5" w:rsidP="003B25C6">
            <w:pPr>
              <w:spacing w:after="60"/>
              <w:contextualSpacing/>
              <w:rPr>
                <w:rFonts w:cstheme="minorHAnsi"/>
                <w:sz w:val="20"/>
                <w:szCs w:val="20"/>
              </w:rPr>
            </w:pPr>
            <w:r w:rsidRPr="007F5C8D">
              <w:rPr>
                <w:rFonts w:cstheme="minorHAnsi"/>
                <w:sz w:val="20"/>
                <w:szCs w:val="20"/>
              </w:rPr>
              <w:t>___ Regulatory Affairs</w:t>
            </w:r>
          </w:p>
          <w:p w14:paraId="515522E9" w14:textId="77777777" w:rsidR="00136CC3" w:rsidRPr="007F5C8D" w:rsidRDefault="00C54014" w:rsidP="003B25C6">
            <w:pPr>
              <w:spacing w:after="60"/>
              <w:contextualSpacing/>
              <w:rPr>
                <w:rFonts w:cstheme="minorHAnsi"/>
                <w:sz w:val="20"/>
                <w:szCs w:val="20"/>
              </w:rPr>
            </w:pPr>
            <w:r w:rsidRPr="007F5C8D">
              <w:rPr>
                <w:rFonts w:cstheme="minorHAnsi"/>
                <w:sz w:val="20"/>
                <w:szCs w:val="20"/>
              </w:rPr>
              <w:t>___ Transactional</w:t>
            </w:r>
          </w:p>
          <w:p w14:paraId="048944E3" w14:textId="25324429" w:rsidR="00C46A1F" w:rsidRPr="007F5C8D" w:rsidRDefault="00C46A1F" w:rsidP="00C46A1F">
            <w:pPr>
              <w:spacing w:after="60"/>
              <w:contextualSpacing/>
              <w:rPr>
                <w:rFonts w:cstheme="minorHAnsi"/>
                <w:sz w:val="20"/>
                <w:szCs w:val="20"/>
              </w:rPr>
            </w:pPr>
            <w:r>
              <w:rPr>
                <w:rFonts w:cstheme="minorHAnsi"/>
                <w:sz w:val="20"/>
                <w:szCs w:val="20"/>
              </w:rPr>
              <w:t>___ Other – write down:</w:t>
            </w:r>
            <w:r>
              <w:rPr>
                <w:rFonts w:cstheme="minorHAnsi"/>
                <w:sz w:val="20"/>
                <w:szCs w:val="20"/>
              </w:rPr>
              <w:softHyphen/>
            </w:r>
            <w:r>
              <w:rPr>
                <w:rFonts w:cstheme="minorHAnsi"/>
                <w:sz w:val="20"/>
                <w:szCs w:val="20"/>
              </w:rPr>
              <w:softHyphen/>
            </w:r>
            <w:r>
              <w:rPr>
                <w:rFonts w:cstheme="minorHAnsi"/>
                <w:sz w:val="20"/>
                <w:szCs w:val="20"/>
              </w:rPr>
              <w:softHyphen/>
              <w:t>___________________________</w:t>
            </w:r>
          </w:p>
          <w:p w14:paraId="4A292B39" w14:textId="77777777" w:rsidR="00136CC3" w:rsidRPr="007F5C8D" w:rsidRDefault="00136CC3" w:rsidP="003B25C6">
            <w:pPr>
              <w:spacing w:after="60"/>
              <w:contextualSpacing/>
              <w:rPr>
                <w:rFonts w:cstheme="minorHAnsi"/>
                <w:sz w:val="20"/>
                <w:szCs w:val="20"/>
              </w:rPr>
            </w:pPr>
          </w:p>
          <w:p w14:paraId="5423365D" w14:textId="77777777" w:rsidR="00A86AF5" w:rsidRDefault="00D2638F" w:rsidP="003B25C6">
            <w:pPr>
              <w:tabs>
                <w:tab w:val="left" w:pos="3630"/>
              </w:tabs>
              <w:spacing w:after="60"/>
              <w:contextualSpacing/>
              <w:rPr>
                <w:rFonts w:cstheme="minorHAnsi"/>
                <w:sz w:val="20"/>
                <w:szCs w:val="20"/>
              </w:rPr>
            </w:pPr>
            <w:r w:rsidRPr="007F5C8D">
              <w:rPr>
                <w:rFonts w:cstheme="minorHAnsi"/>
                <w:sz w:val="20"/>
                <w:szCs w:val="20"/>
              </w:rPr>
              <w:t>*Note: background checks may be required for some judici</w:t>
            </w:r>
            <w:r w:rsidR="00E20D25">
              <w:rPr>
                <w:rFonts w:cstheme="minorHAnsi"/>
                <w:sz w:val="20"/>
                <w:szCs w:val="20"/>
              </w:rPr>
              <w:t>al and/or government placements and successful completion may be required for acceptance.</w:t>
            </w:r>
          </w:p>
          <w:p w14:paraId="49EDD795" w14:textId="599FA1F4" w:rsidR="00100E72" w:rsidRPr="00100E72" w:rsidRDefault="00100E72" w:rsidP="003B25C6">
            <w:pPr>
              <w:tabs>
                <w:tab w:val="left" w:pos="3630"/>
              </w:tabs>
              <w:spacing w:after="60"/>
              <w:contextualSpacing/>
              <w:rPr>
                <w:rFonts w:cstheme="minorHAnsi"/>
                <w:b/>
                <w:sz w:val="20"/>
                <w:szCs w:val="20"/>
              </w:rPr>
            </w:pPr>
          </w:p>
          <w:p w14:paraId="1DA6BAB7" w14:textId="7B34AEDD" w:rsidR="00100E72" w:rsidRDefault="00100E72" w:rsidP="003B25C6">
            <w:pPr>
              <w:tabs>
                <w:tab w:val="left" w:pos="3630"/>
              </w:tabs>
              <w:spacing w:after="60"/>
              <w:contextualSpacing/>
              <w:rPr>
                <w:rFonts w:cstheme="minorHAnsi"/>
                <w:sz w:val="20"/>
                <w:szCs w:val="20"/>
              </w:rPr>
            </w:pPr>
            <w:r w:rsidRPr="00AD533F">
              <w:rPr>
                <w:rFonts w:cstheme="minorHAnsi"/>
                <w:b/>
                <w:sz w:val="20"/>
                <w:szCs w:val="20"/>
                <w:highlight w:val="yellow"/>
              </w:rPr>
              <w:t>APPLICATION MATERIALS REQUIRED IN ADDITION TO THIS COVER SHEET</w:t>
            </w:r>
            <w:r w:rsidRPr="00AD533F">
              <w:rPr>
                <w:rFonts w:cstheme="minorHAnsi"/>
                <w:sz w:val="20"/>
                <w:szCs w:val="20"/>
                <w:highlight w:val="yellow"/>
              </w:rPr>
              <w:t>: Cover Letter and Resume</w:t>
            </w:r>
          </w:p>
          <w:p w14:paraId="2F254487" w14:textId="43C2CCC7" w:rsidR="00C46A1F" w:rsidRDefault="00C46A1F" w:rsidP="003B25C6">
            <w:pPr>
              <w:tabs>
                <w:tab w:val="left" w:pos="3630"/>
              </w:tabs>
              <w:spacing w:after="60"/>
              <w:contextualSpacing/>
              <w:rPr>
                <w:rFonts w:cstheme="minorHAnsi"/>
                <w:sz w:val="20"/>
                <w:szCs w:val="20"/>
              </w:rPr>
            </w:pPr>
          </w:p>
          <w:p w14:paraId="2336D10D" w14:textId="76FDB8A0" w:rsidR="00C46A1F" w:rsidRDefault="00C46A1F" w:rsidP="003B25C6">
            <w:pPr>
              <w:tabs>
                <w:tab w:val="left" w:pos="3630"/>
              </w:tabs>
              <w:spacing w:after="60"/>
              <w:contextualSpacing/>
              <w:rPr>
                <w:rFonts w:cstheme="minorHAnsi"/>
                <w:sz w:val="20"/>
                <w:szCs w:val="20"/>
              </w:rPr>
            </w:pPr>
            <w:r w:rsidRPr="00C46A1F">
              <w:rPr>
                <w:rFonts w:cstheme="minorHAnsi"/>
                <w:sz w:val="20"/>
                <w:szCs w:val="20"/>
                <w:highlight w:val="yellow"/>
              </w:rPr>
              <w:t>Please note: preferences will be taken into account but you may not end up with a preferred choice. We will contact you if we recommend an interview with a placement that you did not rank to clarify if you are interested.</w:t>
            </w:r>
          </w:p>
          <w:p w14:paraId="14480248" w14:textId="77777777" w:rsidR="00C46A1F" w:rsidRDefault="00C46A1F" w:rsidP="003B25C6">
            <w:pPr>
              <w:tabs>
                <w:tab w:val="left" w:pos="3630"/>
              </w:tabs>
              <w:spacing w:after="60"/>
              <w:contextualSpacing/>
              <w:rPr>
                <w:rFonts w:cstheme="minorHAnsi"/>
                <w:sz w:val="20"/>
                <w:szCs w:val="20"/>
              </w:rPr>
            </w:pPr>
          </w:p>
          <w:p w14:paraId="267751D4" w14:textId="435B57E4" w:rsidR="00C46A1F" w:rsidRDefault="00C46A1F" w:rsidP="00C46A1F">
            <w:pPr>
              <w:widowControl w:val="0"/>
              <w:spacing w:line="200" w:lineRule="exact"/>
              <w:contextualSpacing/>
              <w:rPr>
                <w:rFonts w:cstheme="minorHAnsi"/>
                <w:sz w:val="20"/>
                <w:szCs w:val="20"/>
              </w:rPr>
            </w:pPr>
            <w:r>
              <w:rPr>
                <w:rFonts w:cstheme="minorHAnsi"/>
                <w:b/>
                <w:sz w:val="20"/>
                <w:szCs w:val="20"/>
              </w:rPr>
              <w:t>R</w:t>
            </w:r>
            <w:r w:rsidRPr="00100E72">
              <w:rPr>
                <w:rFonts w:cstheme="minorHAnsi"/>
                <w:b/>
                <w:sz w:val="20"/>
                <w:szCs w:val="20"/>
              </w:rPr>
              <w:t>EQUIRED AFFIRMATION</w:t>
            </w:r>
            <w:r>
              <w:rPr>
                <w:rFonts w:cstheme="minorHAnsi"/>
                <w:b/>
                <w:sz w:val="20"/>
                <w:szCs w:val="20"/>
              </w:rPr>
              <w:t xml:space="preserve">: </w:t>
            </w:r>
            <w:r w:rsidRPr="00AD533F">
              <w:rPr>
                <w:rFonts w:cstheme="minorHAnsi"/>
                <w:sz w:val="20"/>
                <w:szCs w:val="20"/>
              </w:rPr>
              <w:t>By signing below, you affirm that the following statements are true:</w:t>
            </w:r>
            <w:r>
              <w:rPr>
                <w:rFonts w:cstheme="minorHAnsi"/>
                <w:i/>
                <w:sz w:val="20"/>
                <w:szCs w:val="20"/>
              </w:rPr>
              <w:t xml:space="preserve"> </w:t>
            </w:r>
            <w:r w:rsidRPr="007F5C8D">
              <w:rPr>
                <w:rFonts w:cstheme="minorHAnsi"/>
                <w:sz w:val="20"/>
                <w:szCs w:val="20"/>
              </w:rPr>
              <w:t>I am in good academic standing at my law school, all of the information in my application is true and accurate, and can provide proof of my ability to become lawfully employed in this country. I give permission to my law school’s career or externship office to verify my academic standing and confirm that I have at least a 2.3 GPA. I understand tha</w:t>
            </w:r>
            <w:r>
              <w:rPr>
                <w:rFonts w:cstheme="minorHAnsi"/>
                <w:sz w:val="20"/>
                <w:szCs w:val="20"/>
              </w:rPr>
              <w:t>t to receive academic credit</w:t>
            </w:r>
            <w:r w:rsidRPr="007F5C8D">
              <w:rPr>
                <w:rFonts w:cstheme="minorHAnsi"/>
                <w:sz w:val="20"/>
                <w:szCs w:val="20"/>
              </w:rPr>
              <w:t xml:space="preserve">, </w:t>
            </w:r>
            <w:r>
              <w:rPr>
                <w:rFonts w:cstheme="minorHAnsi"/>
                <w:sz w:val="20"/>
                <w:szCs w:val="20"/>
              </w:rPr>
              <w:t xml:space="preserve">all must </w:t>
            </w:r>
            <w:r w:rsidRPr="007F5C8D">
              <w:rPr>
                <w:rFonts w:cstheme="minorHAnsi"/>
                <w:sz w:val="20"/>
                <w:szCs w:val="20"/>
              </w:rPr>
              <w:t xml:space="preserve">be approved and I </w:t>
            </w:r>
            <w:r>
              <w:rPr>
                <w:rFonts w:cstheme="minorHAnsi"/>
                <w:sz w:val="20"/>
                <w:szCs w:val="20"/>
              </w:rPr>
              <w:t xml:space="preserve">must follow </w:t>
            </w:r>
            <w:r w:rsidRPr="007F5C8D">
              <w:rPr>
                <w:rFonts w:cstheme="minorHAnsi"/>
                <w:sz w:val="20"/>
                <w:szCs w:val="20"/>
              </w:rPr>
              <w:t>procedures/deadlines outlined by my school.</w:t>
            </w:r>
          </w:p>
          <w:p w14:paraId="2247952E" w14:textId="77777777" w:rsidR="005F65BA" w:rsidRPr="007F5C8D" w:rsidRDefault="005F65BA" w:rsidP="00C46A1F">
            <w:pPr>
              <w:widowControl w:val="0"/>
              <w:spacing w:line="200" w:lineRule="exact"/>
              <w:contextualSpacing/>
              <w:rPr>
                <w:rFonts w:cstheme="minorHAnsi"/>
                <w:sz w:val="20"/>
                <w:szCs w:val="20"/>
              </w:rPr>
            </w:pPr>
          </w:p>
          <w:p w14:paraId="5DFAE107" w14:textId="77777777" w:rsidR="00C46A1F" w:rsidRDefault="00C46A1F" w:rsidP="00C46A1F">
            <w:pPr>
              <w:tabs>
                <w:tab w:val="left" w:pos="3630"/>
              </w:tabs>
              <w:spacing w:after="60"/>
              <w:contextualSpacing/>
              <w:rPr>
                <w:rFonts w:cstheme="minorHAnsi"/>
                <w:b/>
                <w:sz w:val="20"/>
                <w:szCs w:val="20"/>
                <w:highlight w:val="yellow"/>
              </w:rPr>
            </w:pPr>
            <w:r w:rsidRPr="00100E72">
              <w:rPr>
                <w:rFonts w:cstheme="minorHAnsi"/>
                <w:b/>
                <w:sz w:val="20"/>
                <w:szCs w:val="20"/>
                <w:highlight w:val="yellow"/>
              </w:rPr>
              <w:t>Electronic Signature: _______________________________  (write/type name as a symbol of affirmation)</w:t>
            </w:r>
          </w:p>
          <w:p w14:paraId="286BF6BC" w14:textId="4EFD1426" w:rsidR="00C46A1F" w:rsidRPr="007F5C8D" w:rsidRDefault="00C46A1F" w:rsidP="00C46A1F">
            <w:pPr>
              <w:tabs>
                <w:tab w:val="left" w:pos="3630"/>
              </w:tabs>
              <w:spacing w:after="60"/>
              <w:contextualSpacing/>
              <w:rPr>
                <w:rFonts w:cstheme="minorHAnsi"/>
                <w:sz w:val="20"/>
                <w:szCs w:val="20"/>
              </w:rPr>
            </w:pPr>
            <w:r>
              <w:rPr>
                <w:rFonts w:cstheme="minorHAnsi"/>
                <w:b/>
                <w:sz w:val="20"/>
                <w:szCs w:val="20"/>
                <w:highlight w:val="yellow"/>
              </w:rPr>
              <w:t xml:space="preserve"> Date: </w:t>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Pr>
                <w:rFonts w:cstheme="minorHAnsi"/>
                <w:b/>
                <w:sz w:val="20"/>
                <w:szCs w:val="20"/>
                <w:highlight w:val="yellow"/>
              </w:rPr>
              <w:softHyphen/>
            </w:r>
            <w:r w:rsidRPr="00100E72">
              <w:rPr>
                <w:rFonts w:cstheme="minorHAnsi"/>
                <w:b/>
                <w:sz w:val="20"/>
                <w:szCs w:val="20"/>
                <w:highlight w:val="yellow"/>
              </w:rPr>
              <w:t>: ____________</w:t>
            </w:r>
            <w:r>
              <w:rPr>
                <w:rFonts w:cstheme="minorHAnsi"/>
                <w:b/>
                <w:sz w:val="20"/>
                <w:szCs w:val="20"/>
                <w:highlight w:val="yellow"/>
              </w:rPr>
              <w:t xml:space="preserve">  </w:t>
            </w:r>
            <w:r w:rsidRPr="00100E72">
              <w:rPr>
                <w:rFonts w:cstheme="minorHAnsi"/>
                <w:b/>
                <w:sz w:val="20"/>
                <w:szCs w:val="20"/>
                <w:highlight w:val="yellow"/>
              </w:rPr>
              <w:t xml:space="preserve">  </w:t>
            </w:r>
          </w:p>
        </w:tc>
      </w:tr>
    </w:tbl>
    <w:p w14:paraId="59CDE69A" w14:textId="77777777" w:rsidR="00021654" w:rsidRPr="00021654" w:rsidRDefault="00021654" w:rsidP="00210711">
      <w:pPr>
        <w:rPr>
          <w:rFonts w:cstheme="minorHAnsi"/>
          <w:sz w:val="16"/>
          <w:szCs w:val="16"/>
        </w:rPr>
      </w:pPr>
    </w:p>
    <w:sectPr w:rsidR="00021654" w:rsidRPr="00021654" w:rsidSect="005321F0">
      <w:pgSz w:w="12240" w:h="15840" w:code="1"/>
      <w:pgMar w:top="173" w:right="720" w:bottom="173"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FC431" w14:textId="77777777" w:rsidR="00B03651" w:rsidRDefault="00B03651" w:rsidP="00512E2A">
      <w:pPr>
        <w:spacing w:after="0" w:line="240" w:lineRule="auto"/>
      </w:pPr>
      <w:r>
        <w:separator/>
      </w:r>
    </w:p>
  </w:endnote>
  <w:endnote w:type="continuationSeparator" w:id="0">
    <w:p w14:paraId="1C00B1C8" w14:textId="77777777" w:rsidR="00B03651" w:rsidRDefault="00B03651" w:rsidP="0051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A6F14" w14:textId="77777777" w:rsidR="00B03651" w:rsidRDefault="00B03651" w:rsidP="00512E2A">
      <w:pPr>
        <w:spacing w:after="0" w:line="240" w:lineRule="auto"/>
      </w:pPr>
      <w:r>
        <w:separator/>
      </w:r>
    </w:p>
  </w:footnote>
  <w:footnote w:type="continuationSeparator" w:id="0">
    <w:p w14:paraId="27C2BEA8" w14:textId="77777777" w:rsidR="00B03651" w:rsidRDefault="00B03651" w:rsidP="00512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BC9"/>
    <w:multiLevelType w:val="multilevel"/>
    <w:tmpl w:val="DB8666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EE7494"/>
    <w:multiLevelType w:val="multilevel"/>
    <w:tmpl w:val="20362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1CE2C12"/>
    <w:multiLevelType w:val="hybridMultilevel"/>
    <w:tmpl w:val="F6A2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B7A4FA1"/>
    <w:multiLevelType w:val="multilevel"/>
    <w:tmpl w:val="1486A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AF412D7"/>
    <w:multiLevelType w:val="multilevel"/>
    <w:tmpl w:val="C9B81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3F3120"/>
    <w:multiLevelType w:val="multilevel"/>
    <w:tmpl w:val="C8E0D8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D2"/>
    <w:rsid w:val="00021654"/>
    <w:rsid w:val="000347F6"/>
    <w:rsid w:val="00042249"/>
    <w:rsid w:val="00046773"/>
    <w:rsid w:val="00053E98"/>
    <w:rsid w:val="000561D9"/>
    <w:rsid w:val="0005643B"/>
    <w:rsid w:val="000564E5"/>
    <w:rsid w:val="00085B74"/>
    <w:rsid w:val="00091866"/>
    <w:rsid w:val="00093C9D"/>
    <w:rsid w:val="000A1A32"/>
    <w:rsid w:val="000A1CAB"/>
    <w:rsid w:val="000F7627"/>
    <w:rsid w:val="00100E72"/>
    <w:rsid w:val="001017BC"/>
    <w:rsid w:val="00133DE7"/>
    <w:rsid w:val="00136CC3"/>
    <w:rsid w:val="001640D8"/>
    <w:rsid w:val="001657A6"/>
    <w:rsid w:val="00183B15"/>
    <w:rsid w:val="001B6C50"/>
    <w:rsid w:val="001C2308"/>
    <w:rsid w:val="001F3773"/>
    <w:rsid w:val="00210711"/>
    <w:rsid w:val="00241B04"/>
    <w:rsid w:val="002720DC"/>
    <w:rsid w:val="00274D97"/>
    <w:rsid w:val="002A1CB1"/>
    <w:rsid w:val="002A3887"/>
    <w:rsid w:val="002D0196"/>
    <w:rsid w:val="00315BD0"/>
    <w:rsid w:val="00335200"/>
    <w:rsid w:val="00364EA6"/>
    <w:rsid w:val="0037225E"/>
    <w:rsid w:val="003A4C7A"/>
    <w:rsid w:val="003B25C6"/>
    <w:rsid w:val="004418E2"/>
    <w:rsid w:val="00455E4C"/>
    <w:rsid w:val="004612C3"/>
    <w:rsid w:val="0048201A"/>
    <w:rsid w:val="00496951"/>
    <w:rsid w:val="004E770B"/>
    <w:rsid w:val="00502B9A"/>
    <w:rsid w:val="00512E2A"/>
    <w:rsid w:val="005143BC"/>
    <w:rsid w:val="005321F0"/>
    <w:rsid w:val="00551777"/>
    <w:rsid w:val="00581564"/>
    <w:rsid w:val="005B4818"/>
    <w:rsid w:val="005C53E2"/>
    <w:rsid w:val="005D4265"/>
    <w:rsid w:val="005F2B0A"/>
    <w:rsid w:val="005F65BA"/>
    <w:rsid w:val="0061019D"/>
    <w:rsid w:val="006167BC"/>
    <w:rsid w:val="00642184"/>
    <w:rsid w:val="00642E22"/>
    <w:rsid w:val="00645944"/>
    <w:rsid w:val="00652FB3"/>
    <w:rsid w:val="00653348"/>
    <w:rsid w:val="00663032"/>
    <w:rsid w:val="006655D0"/>
    <w:rsid w:val="006671D2"/>
    <w:rsid w:val="006707B3"/>
    <w:rsid w:val="00682384"/>
    <w:rsid w:val="00686A5D"/>
    <w:rsid w:val="006D2356"/>
    <w:rsid w:val="006E3A34"/>
    <w:rsid w:val="006F5C21"/>
    <w:rsid w:val="007037B8"/>
    <w:rsid w:val="00743CBB"/>
    <w:rsid w:val="0075353E"/>
    <w:rsid w:val="007613C6"/>
    <w:rsid w:val="0076581E"/>
    <w:rsid w:val="00784A8B"/>
    <w:rsid w:val="00786964"/>
    <w:rsid w:val="00786D6E"/>
    <w:rsid w:val="007A59EE"/>
    <w:rsid w:val="007F1814"/>
    <w:rsid w:val="007F5C8D"/>
    <w:rsid w:val="00845730"/>
    <w:rsid w:val="00852503"/>
    <w:rsid w:val="00874547"/>
    <w:rsid w:val="00880E39"/>
    <w:rsid w:val="00890380"/>
    <w:rsid w:val="0090659C"/>
    <w:rsid w:val="00906855"/>
    <w:rsid w:val="0091734E"/>
    <w:rsid w:val="00917914"/>
    <w:rsid w:val="00922091"/>
    <w:rsid w:val="00941484"/>
    <w:rsid w:val="0094474C"/>
    <w:rsid w:val="0095511F"/>
    <w:rsid w:val="009815E3"/>
    <w:rsid w:val="00985919"/>
    <w:rsid w:val="009A6A8E"/>
    <w:rsid w:val="009E697C"/>
    <w:rsid w:val="009F0787"/>
    <w:rsid w:val="00A140CE"/>
    <w:rsid w:val="00A35242"/>
    <w:rsid w:val="00A41A00"/>
    <w:rsid w:val="00A4231B"/>
    <w:rsid w:val="00A516CB"/>
    <w:rsid w:val="00A81CAA"/>
    <w:rsid w:val="00A86AF5"/>
    <w:rsid w:val="00A90348"/>
    <w:rsid w:val="00A90DE2"/>
    <w:rsid w:val="00A91383"/>
    <w:rsid w:val="00AA66B6"/>
    <w:rsid w:val="00AD533F"/>
    <w:rsid w:val="00AE3AFB"/>
    <w:rsid w:val="00AF0224"/>
    <w:rsid w:val="00AF22FA"/>
    <w:rsid w:val="00B03031"/>
    <w:rsid w:val="00B03651"/>
    <w:rsid w:val="00B1699E"/>
    <w:rsid w:val="00B578D9"/>
    <w:rsid w:val="00B63E75"/>
    <w:rsid w:val="00BC130D"/>
    <w:rsid w:val="00BC6ACC"/>
    <w:rsid w:val="00BD4B6E"/>
    <w:rsid w:val="00BF7DA7"/>
    <w:rsid w:val="00C10540"/>
    <w:rsid w:val="00C1458C"/>
    <w:rsid w:val="00C30C84"/>
    <w:rsid w:val="00C35FE0"/>
    <w:rsid w:val="00C46A1F"/>
    <w:rsid w:val="00C54014"/>
    <w:rsid w:val="00C63AE7"/>
    <w:rsid w:val="00C766CA"/>
    <w:rsid w:val="00CA39F9"/>
    <w:rsid w:val="00CA5023"/>
    <w:rsid w:val="00CB6AA7"/>
    <w:rsid w:val="00CC3664"/>
    <w:rsid w:val="00CC67A5"/>
    <w:rsid w:val="00CD37E3"/>
    <w:rsid w:val="00CE1B57"/>
    <w:rsid w:val="00D047A7"/>
    <w:rsid w:val="00D20B1B"/>
    <w:rsid w:val="00D2638F"/>
    <w:rsid w:val="00D40361"/>
    <w:rsid w:val="00D57095"/>
    <w:rsid w:val="00D73048"/>
    <w:rsid w:val="00D7652D"/>
    <w:rsid w:val="00D96AA0"/>
    <w:rsid w:val="00DA5602"/>
    <w:rsid w:val="00DB3D62"/>
    <w:rsid w:val="00DE54EF"/>
    <w:rsid w:val="00DE5948"/>
    <w:rsid w:val="00DF43C3"/>
    <w:rsid w:val="00E20D25"/>
    <w:rsid w:val="00E23391"/>
    <w:rsid w:val="00E23E65"/>
    <w:rsid w:val="00E36E18"/>
    <w:rsid w:val="00E66351"/>
    <w:rsid w:val="00E77E72"/>
    <w:rsid w:val="00E82246"/>
    <w:rsid w:val="00E836A9"/>
    <w:rsid w:val="00EA55F7"/>
    <w:rsid w:val="00ED4C91"/>
    <w:rsid w:val="00ED563C"/>
    <w:rsid w:val="00EE377E"/>
    <w:rsid w:val="00EE5B1A"/>
    <w:rsid w:val="00F00116"/>
    <w:rsid w:val="00F06692"/>
    <w:rsid w:val="00F23456"/>
    <w:rsid w:val="00F42E8D"/>
    <w:rsid w:val="00F52751"/>
    <w:rsid w:val="00F55F93"/>
    <w:rsid w:val="00F83A22"/>
    <w:rsid w:val="00F908AB"/>
    <w:rsid w:val="00FA632F"/>
    <w:rsid w:val="00FC1723"/>
    <w:rsid w:val="00FD42A5"/>
    <w:rsid w:val="00FE71A5"/>
    <w:rsid w:val="00FF3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4E5BC"/>
  <w15:docId w15:val="{1AB44A16-030A-40A8-95A1-BFD658B9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E2A"/>
  </w:style>
  <w:style w:type="paragraph" w:styleId="Footer">
    <w:name w:val="footer"/>
    <w:basedOn w:val="Normal"/>
    <w:link w:val="FooterChar"/>
    <w:uiPriority w:val="99"/>
    <w:unhideWhenUsed/>
    <w:rsid w:val="00512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E2A"/>
  </w:style>
  <w:style w:type="paragraph" w:styleId="BalloonText">
    <w:name w:val="Balloon Text"/>
    <w:basedOn w:val="Normal"/>
    <w:link w:val="BalloonTextChar"/>
    <w:uiPriority w:val="99"/>
    <w:semiHidden/>
    <w:unhideWhenUsed/>
    <w:rsid w:val="009F07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787"/>
    <w:rPr>
      <w:rFonts w:ascii="Segoe UI" w:hAnsi="Segoe UI" w:cs="Segoe UI"/>
      <w:sz w:val="18"/>
      <w:szCs w:val="18"/>
    </w:rPr>
  </w:style>
  <w:style w:type="character" w:styleId="CommentReference">
    <w:name w:val="annotation reference"/>
    <w:basedOn w:val="DefaultParagraphFont"/>
    <w:uiPriority w:val="99"/>
    <w:semiHidden/>
    <w:unhideWhenUsed/>
    <w:rsid w:val="00EE377E"/>
    <w:rPr>
      <w:sz w:val="16"/>
      <w:szCs w:val="16"/>
    </w:rPr>
  </w:style>
  <w:style w:type="paragraph" w:styleId="CommentText">
    <w:name w:val="annotation text"/>
    <w:basedOn w:val="Normal"/>
    <w:link w:val="CommentTextChar"/>
    <w:uiPriority w:val="99"/>
    <w:semiHidden/>
    <w:unhideWhenUsed/>
    <w:rsid w:val="00EE377E"/>
    <w:pPr>
      <w:spacing w:line="240" w:lineRule="auto"/>
    </w:pPr>
    <w:rPr>
      <w:sz w:val="20"/>
      <w:szCs w:val="20"/>
    </w:rPr>
  </w:style>
  <w:style w:type="character" w:customStyle="1" w:styleId="CommentTextChar">
    <w:name w:val="Comment Text Char"/>
    <w:basedOn w:val="DefaultParagraphFont"/>
    <w:link w:val="CommentText"/>
    <w:uiPriority w:val="99"/>
    <w:semiHidden/>
    <w:rsid w:val="00EE377E"/>
    <w:rPr>
      <w:sz w:val="20"/>
      <w:szCs w:val="20"/>
    </w:rPr>
  </w:style>
  <w:style w:type="paragraph" w:styleId="CommentSubject">
    <w:name w:val="annotation subject"/>
    <w:basedOn w:val="CommentText"/>
    <w:next w:val="CommentText"/>
    <w:link w:val="CommentSubjectChar"/>
    <w:uiPriority w:val="99"/>
    <w:semiHidden/>
    <w:unhideWhenUsed/>
    <w:rsid w:val="00EE377E"/>
    <w:rPr>
      <w:b/>
      <w:bCs/>
    </w:rPr>
  </w:style>
  <w:style w:type="character" w:customStyle="1" w:styleId="CommentSubjectChar">
    <w:name w:val="Comment Subject Char"/>
    <w:basedOn w:val="CommentTextChar"/>
    <w:link w:val="CommentSubject"/>
    <w:uiPriority w:val="99"/>
    <w:semiHidden/>
    <w:rsid w:val="00EE377E"/>
    <w:rPr>
      <w:b/>
      <w:bCs/>
      <w:sz w:val="20"/>
      <w:szCs w:val="20"/>
    </w:rPr>
  </w:style>
  <w:style w:type="character" w:styleId="Hyperlink">
    <w:name w:val="Hyperlink"/>
    <w:basedOn w:val="DefaultParagraphFont"/>
    <w:uiPriority w:val="99"/>
    <w:unhideWhenUsed/>
    <w:rsid w:val="00241B04"/>
    <w:rPr>
      <w:color w:val="0563C1" w:themeColor="hyperlink"/>
      <w:u w:val="single"/>
    </w:rPr>
  </w:style>
  <w:style w:type="paragraph" w:styleId="ListParagraph">
    <w:name w:val="List Paragraph"/>
    <w:basedOn w:val="Normal"/>
    <w:uiPriority w:val="34"/>
    <w:qFormat/>
    <w:rsid w:val="00241B04"/>
    <w:pPr>
      <w:ind w:left="720"/>
      <w:contextualSpacing/>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88892">
      <w:bodyDiv w:val="1"/>
      <w:marLeft w:val="0"/>
      <w:marRight w:val="0"/>
      <w:marTop w:val="0"/>
      <w:marBottom w:val="0"/>
      <w:divBdr>
        <w:top w:val="none" w:sz="0" w:space="0" w:color="auto"/>
        <w:left w:val="none" w:sz="0" w:space="0" w:color="auto"/>
        <w:bottom w:val="none" w:sz="0" w:space="0" w:color="auto"/>
        <w:right w:val="none" w:sz="0" w:space="0" w:color="auto"/>
      </w:divBdr>
    </w:div>
    <w:div w:id="448665371">
      <w:bodyDiv w:val="1"/>
      <w:marLeft w:val="0"/>
      <w:marRight w:val="0"/>
      <w:marTop w:val="0"/>
      <w:marBottom w:val="0"/>
      <w:divBdr>
        <w:top w:val="none" w:sz="0" w:space="0" w:color="auto"/>
        <w:left w:val="none" w:sz="0" w:space="0" w:color="auto"/>
        <w:bottom w:val="none" w:sz="0" w:space="0" w:color="auto"/>
        <w:right w:val="none" w:sz="0" w:space="0" w:color="auto"/>
      </w:divBdr>
    </w:div>
    <w:div w:id="1940866692">
      <w:bodyDiv w:val="1"/>
      <w:marLeft w:val="0"/>
      <w:marRight w:val="0"/>
      <w:marTop w:val="0"/>
      <w:marBottom w:val="0"/>
      <w:divBdr>
        <w:top w:val="none" w:sz="0" w:space="0" w:color="auto"/>
        <w:left w:val="none" w:sz="0" w:space="0" w:color="auto"/>
        <w:bottom w:val="none" w:sz="0" w:space="0" w:color="auto"/>
        <w:right w:val="none" w:sz="0" w:space="0" w:color="auto"/>
      </w:divBdr>
    </w:div>
    <w:div w:id="201811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4D0FAE9B753542B94E2C783B807596" ma:contentTypeVersion="16" ma:contentTypeDescription="Create a new document." ma:contentTypeScope="" ma:versionID="542f35c8ea7ae27a90074f6c6b3634da">
  <xsd:schema xmlns:xsd="http://www.w3.org/2001/XMLSchema" xmlns:xs="http://www.w3.org/2001/XMLSchema" xmlns:p="http://schemas.microsoft.com/office/2006/metadata/properties" xmlns:ns3="7e098c95-bef0-4a90-b3cd-4f526ed88abf" xmlns:ns4="2feb3006-0a2b-4714-90e6-f01db369b319" targetNamespace="http://schemas.microsoft.com/office/2006/metadata/properties" ma:root="true" ma:fieldsID="2bfbc541278a3048ea819488a963c3e0" ns3:_="" ns4:_="">
    <xsd:import namespace="7e098c95-bef0-4a90-b3cd-4f526ed88abf"/>
    <xsd:import namespace="2feb3006-0a2b-4714-90e6-f01db369b3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ServiceSearchProperties"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98c95-bef0-4a90-b3cd-4f526ed88a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b3006-0a2b-4714-90e6-f01db369b3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feb3006-0a2b-4714-90e6-f01db369b31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7B3A-A7F1-4F7E-A26C-C639046927D5}">
  <ds:schemaRefs>
    <ds:schemaRef ds:uri="http://schemas.microsoft.com/sharepoint/v3/contenttype/forms"/>
  </ds:schemaRefs>
</ds:datastoreItem>
</file>

<file path=customXml/itemProps2.xml><?xml version="1.0" encoding="utf-8"?>
<ds:datastoreItem xmlns:ds="http://schemas.openxmlformats.org/officeDocument/2006/customXml" ds:itemID="{7A92B790-1B27-440A-9296-36C3D12A0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98c95-bef0-4a90-b3cd-4f526ed88abf"/>
    <ds:schemaRef ds:uri="2feb3006-0a2b-4714-90e6-f01db369b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01A679-6C99-4E5E-B7A2-A89AC0C2B191}">
  <ds:schemaRefs>
    <ds:schemaRef ds:uri="http://schemas.microsoft.com/office/2006/metadata/properties"/>
    <ds:schemaRef ds:uri="http://schemas.microsoft.com/office/infopath/2007/PartnerControls"/>
    <ds:schemaRef ds:uri="2feb3006-0a2b-4714-90e6-f01db369b319"/>
  </ds:schemaRefs>
</ds:datastoreItem>
</file>

<file path=customXml/itemProps4.xml><?xml version="1.0" encoding="utf-8"?>
<ds:datastoreItem xmlns:ds="http://schemas.openxmlformats.org/officeDocument/2006/customXml" ds:itemID="{2096130E-A947-4E12-81E4-504A5FF0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Alexi Freeman</dc:creator>
  <cp:lastModifiedBy>Freeman, Alexi</cp:lastModifiedBy>
  <cp:revision>2</cp:revision>
  <cp:lastPrinted>2021-03-02T15:36:00Z</cp:lastPrinted>
  <dcterms:created xsi:type="dcterms:W3CDTF">2024-02-14T15:50:00Z</dcterms:created>
  <dcterms:modified xsi:type="dcterms:W3CDTF">2024-02-14T15:50:00Z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0x010100494D0FAE9B753542B94E2C783B807596</vt:lpwstr>
  </property>
  <property fmtid="{D5CDD505-2E9C-101B-9397-08002B2CF9AE}" pid="3" name="AuthorIds_UIVersion_3">
    <vt:lpwstr>17</vt:lpwstr>
  </property>
</Properties>
</file>